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B398" w14:textId="238A557E" w:rsidR="00000000" w:rsidRPr="003B054B" w:rsidRDefault="00FD1FF3" w:rsidP="003B054B">
      <w:pPr>
        <w:pBdr>
          <w:top w:val="single" w:sz="4" w:space="1" w:color="auto"/>
          <w:left w:val="single" w:sz="4" w:space="4" w:color="auto"/>
          <w:bottom w:val="single" w:sz="4" w:space="1" w:color="auto"/>
          <w:right w:val="single" w:sz="4" w:space="4" w:color="auto"/>
        </w:pBdr>
        <w:jc w:val="center"/>
        <w:rPr>
          <w:b/>
        </w:rPr>
      </w:pPr>
      <w:r w:rsidRPr="003B054B">
        <w:rPr>
          <w:b/>
        </w:rPr>
        <w:t xml:space="preserve">FAQ – </w:t>
      </w:r>
      <w:r w:rsidR="006D24DE" w:rsidRPr="003B054B">
        <w:rPr>
          <w:b/>
        </w:rPr>
        <w:t xml:space="preserve">Concours </w:t>
      </w:r>
      <w:r w:rsidR="003B054B">
        <w:rPr>
          <w:b/>
        </w:rPr>
        <w:t>Déclics j</w:t>
      </w:r>
      <w:r w:rsidRPr="003B054B">
        <w:rPr>
          <w:b/>
        </w:rPr>
        <w:t>eunes –</w:t>
      </w:r>
      <w:r w:rsidR="006D24DE" w:rsidRPr="003B054B">
        <w:rPr>
          <w:b/>
        </w:rPr>
        <w:t xml:space="preserve"> </w:t>
      </w:r>
      <w:r w:rsidRPr="003B054B">
        <w:rPr>
          <w:b/>
        </w:rPr>
        <w:t>Webinaire</w:t>
      </w:r>
      <w:r w:rsidR="006D24DE" w:rsidRPr="003B054B">
        <w:rPr>
          <w:b/>
        </w:rPr>
        <w:t xml:space="preserve"> Porteurs de projets </w:t>
      </w:r>
      <w:r w:rsidR="002739B9">
        <w:rPr>
          <w:b/>
        </w:rPr>
        <w:t>10/01/2024</w:t>
      </w:r>
    </w:p>
    <w:p w14:paraId="5B2EC906" w14:textId="1C91DE51" w:rsidR="006D24DE" w:rsidRPr="003B054B" w:rsidRDefault="006D24DE" w:rsidP="003B054B">
      <w:pPr>
        <w:pBdr>
          <w:top w:val="single" w:sz="4" w:space="1" w:color="auto"/>
          <w:left w:val="single" w:sz="4" w:space="4" w:color="auto"/>
          <w:bottom w:val="single" w:sz="4" w:space="1" w:color="auto"/>
          <w:right w:val="single" w:sz="4" w:space="4" w:color="auto"/>
        </w:pBdr>
        <w:jc w:val="center"/>
        <w:rPr>
          <w:b/>
        </w:rPr>
      </w:pPr>
      <w:r w:rsidRPr="003B054B">
        <w:rPr>
          <w:b/>
        </w:rPr>
        <w:t>Edition 202</w:t>
      </w:r>
      <w:r w:rsidR="002739B9">
        <w:rPr>
          <w:b/>
        </w:rPr>
        <w:t>4</w:t>
      </w:r>
    </w:p>
    <w:p w14:paraId="2CE2E04B" w14:textId="77777777" w:rsidR="00FD1FF3" w:rsidRDefault="00FD1FF3" w:rsidP="00FD1FF3">
      <w:pPr>
        <w:jc w:val="center"/>
      </w:pPr>
    </w:p>
    <w:p w14:paraId="7D045AB5" w14:textId="265265DF" w:rsidR="00567DF5" w:rsidRDefault="00567DF5" w:rsidP="004D00B5">
      <w:pPr>
        <w:jc w:val="center"/>
        <w:rPr>
          <w:b/>
        </w:rPr>
      </w:pPr>
      <w:r>
        <w:rPr>
          <w:b/>
        </w:rPr>
        <w:t>SOMMAIRE</w:t>
      </w:r>
    </w:p>
    <w:p w14:paraId="70DFA579" w14:textId="75064E08" w:rsidR="00567DF5" w:rsidRPr="004D00B5" w:rsidRDefault="00567DF5" w:rsidP="00567DF5">
      <w:pPr>
        <w:pStyle w:val="Paragraphedeliste"/>
        <w:numPr>
          <w:ilvl w:val="0"/>
          <w:numId w:val="3"/>
        </w:numPr>
        <w:rPr>
          <w:bCs/>
        </w:rPr>
      </w:pPr>
      <w:r w:rsidRPr="004D00B5">
        <w:rPr>
          <w:bCs/>
        </w:rPr>
        <w:t>Questions relatives au dossier à remplir</w:t>
      </w:r>
      <w:r w:rsidR="007E6CD5" w:rsidRPr="004D00B5">
        <w:rPr>
          <w:bCs/>
        </w:rPr>
        <w:tab/>
      </w:r>
      <w:r w:rsidR="007E6CD5" w:rsidRPr="004D00B5">
        <w:rPr>
          <w:bCs/>
        </w:rPr>
        <w:tab/>
      </w:r>
      <w:r w:rsidR="007E6CD5" w:rsidRPr="004D00B5">
        <w:rPr>
          <w:bCs/>
        </w:rPr>
        <w:tab/>
      </w:r>
      <w:r w:rsidR="007E6CD5" w:rsidRPr="004D00B5">
        <w:rPr>
          <w:bCs/>
        </w:rPr>
        <w:tab/>
        <w:t>1</w:t>
      </w:r>
    </w:p>
    <w:p w14:paraId="189E4FE5" w14:textId="77FA79D4" w:rsidR="00567DF5" w:rsidRPr="004D00B5" w:rsidRDefault="00567DF5" w:rsidP="00567DF5">
      <w:pPr>
        <w:pStyle w:val="Paragraphedeliste"/>
        <w:numPr>
          <w:ilvl w:val="0"/>
          <w:numId w:val="3"/>
        </w:numPr>
        <w:rPr>
          <w:bCs/>
        </w:rPr>
      </w:pPr>
      <w:r w:rsidRPr="004D00B5">
        <w:rPr>
          <w:bCs/>
        </w:rPr>
        <w:t>Questions relatives au financement et à l’accompagnement</w:t>
      </w:r>
      <w:r w:rsidR="004D00B5" w:rsidRPr="004D00B5">
        <w:rPr>
          <w:bCs/>
        </w:rPr>
        <w:tab/>
      </w:r>
      <w:r w:rsidR="004D00B5" w:rsidRPr="004D00B5">
        <w:rPr>
          <w:bCs/>
        </w:rPr>
        <w:tab/>
      </w:r>
      <w:r w:rsidR="007E6CD5" w:rsidRPr="004D00B5">
        <w:rPr>
          <w:bCs/>
        </w:rPr>
        <w:t>2</w:t>
      </w:r>
    </w:p>
    <w:p w14:paraId="681AA8C8" w14:textId="7801D729" w:rsidR="00567DF5" w:rsidRPr="004D00B5" w:rsidRDefault="007E6CD5" w:rsidP="00FD1FF3">
      <w:pPr>
        <w:pStyle w:val="Paragraphedeliste"/>
        <w:numPr>
          <w:ilvl w:val="0"/>
          <w:numId w:val="3"/>
        </w:numPr>
        <w:rPr>
          <w:bCs/>
        </w:rPr>
      </w:pPr>
      <w:r w:rsidRPr="004D00B5">
        <w:rPr>
          <w:bCs/>
        </w:rPr>
        <w:t>Questions relatives au proje</w:t>
      </w:r>
      <w:r w:rsidR="004D00B5" w:rsidRPr="004D00B5">
        <w:rPr>
          <w:bCs/>
        </w:rPr>
        <w:t>t</w:t>
      </w:r>
      <w:r w:rsidR="004D00B5" w:rsidRPr="004D00B5">
        <w:rPr>
          <w:bCs/>
        </w:rPr>
        <w:tab/>
      </w:r>
      <w:r w:rsidR="004D00B5" w:rsidRPr="004D00B5">
        <w:rPr>
          <w:bCs/>
        </w:rPr>
        <w:tab/>
      </w:r>
      <w:r w:rsidR="004D00B5" w:rsidRPr="004D00B5">
        <w:rPr>
          <w:bCs/>
        </w:rPr>
        <w:tab/>
      </w:r>
      <w:r w:rsidR="004D00B5" w:rsidRPr="004D00B5">
        <w:rPr>
          <w:bCs/>
        </w:rPr>
        <w:tab/>
      </w:r>
      <w:r w:rsidR="004D00B5" w:rsidRPr="004D00B5">
        <w:rPr>
          <w:bCs/>
        </w:rPr>
        <w:tab/>
      </w:r>
      <w:r w:rsidR="004D00B5" w:rsidRPr="004D00B5">
        <w:rPr>
          <w:bCs/>
        </w:rPr>
        <w:tab/>
      </w:r>
      <w:r w:rsidRPr="004D00B5">
        <w:rPr>
          <w:bCs/>
        </w:rPr>
        <w:t>3</w:t>
      </w:r>
    </w:p>
    <w:p w14:paraId="449EE8A0" w14:textId="6B894457" w:rsidR="004D00B5" w:rsidRPr="004D00B5" w:rsidRDefault="004D00B5" w:rsidP="00FD1FF3">
      <w:pPr>
        <w:pStyle w:val="Paragraphedeliste"/>
        <w:numPr>
          <w:ilvl w:val="0"/>
          <w:numId w:val="3"/>
        </w:numPr>
        <w:rPr>
          <w:bCs/>
        </w:rPr>
      </w:pPr>
      <w:r w:rsidRPr="004D00B5">
        <w:rPr>
          <w:bCs/>
        </w:rPr>
        <w:t>Questions relatives à la sélection</w:t>
      </w:r>
      <w:r w:rsidRPr="004D00B5">
        <w:rPr>
          <w:bCs/>
        </w:rPr>
        <w:tab/>
      </w:r>
      <w:r w:rsidRPr="004D00B5">
        <w:rPr>
          <w:bCs/>
        </w:rPr>
        <w:tab/>
      </w:r>
      <w:r w:rsidRPr="004D00B5">
        <w:rPr>
          <w:bCs/>
        </w:rPr>
        <w:tab/>
      </w:r>
      <w:r w:rsidRPr="004D00B5">
        <w:rPr>
          <w:bCs/>
        </w:rPr>
        <w:tab/>
      </w:r>
      <w:r w:rsidRPr="004D00B5">
        <w:rPr>
          <w:bCs/>
        </w:rPr>
        <w:tab/>
        <w:t>4</w:t>
      </w:r>
    </w:p>
    <w:p w14:paraId="4C4674DB" w14:textId="77777777" w:rsidR="00567DF5" w:rsidRDefault="00567DF5" w:rsidP="00FD1FF3">
      <w:pPr>
        <w:rPr>
          <w:b/>
        </w:rPr>
      </w:pPr>
    </w:p>
    <w:p w14:paraId="2435BEA4" w14:textId="77777777" w:rsidR="00567DF5" w:rsidRDefault="00567DF5" w:rsidP="00FD1FF3">
      <w:pPr>
        <w:rPr>
          <w:b/>
        </w:rPr>
      </w:pPr>
    </w:p>
    <w:p w14:paraId="16C3736B" w14:textId="145BE390" w:rsidR="00FD1FF3" w:rsidRPr="003D0CB3" w:rsidRDefault="00FD1FF3" w:rsidP="00FD1FF3">
      <w:pPr>
        <w:rPr>
          <w:b/>
        </w:rPr>
      </w:pPr>
      <w:r w:rsidRPr="003D0CB3">
        <w:rPr>
          <w:b/>
        </w:rPr>
        <w:t>QUESTIONS RELATIVES AU DOSSIER</w:t>
      </w:r>
      <w:r w:rsidR="008B5225">
        <w:rPr>
          <w:b/>
        </w:rPr>
        <w:t xml:space="preserve"> A REMPLIR</w:t>
      </w:r>
      <w:r w:rsidRPr="003D0CB3">
        <w:rPr>
          <w:b/>
        </w:rPr>
        <w:t xml:space="preserve"> : </w:t>
      </w:r>
    </w:p>
    <w:p w14:paraId="632F7F00" w14:textId="77777777" w:rsidR="00FD1FF3" w:rsidRDefault="00FD1FF3" w:rsidP="00FD1FF3">
      <w:pPr>
        <w:pStyle w:val="Paragraphedeliste"/>
        <w:numPr>
          <w:ilvl w:val="0"/>
          <w:numId w:val="1"/>
        </w:numPr>
      </w:pPr>
      <w:r>
        <w:t xml:space="preserve">Où peut-on trouver le dossier à remplir ? </w:t>
      </w:r>
    </w:p>
    <w:p w14:paraId="30280682" w14:textId="46DBB4C0" w:rsidR="006D24DE" w:rsidRDefault="006D4690" w:rsidP="006D24DE">
      <w:pPr>
        <w:rPr>
          <w:rFonts w:asciiTheme="majorHAnsi" w:hAnsiTheme="majorHAnsi" w:cstheme="majorHAnsi"/>
        </w:rPr>
      </w:pPr>
      <w:r w:rsidRPr="003D0CB3">
        <w:rPr>
          <w:rFonts w:asciiTheme="majorHAnsi" w:hAnsiTheme="majorHAnsi" w:cstheme="majorHAnsi"/>
        </w:rPr>
        <w:t>Pour déposer un dossier, il suffit de cliquer sur le bouton « Déposez votre pr</w:t>
      </w:r>
      <w:r w:rsidR="006D24DE">
        <w:rPr>
          <w:rFonts w:asciiTheme="majorHAnsi" w:hAnsiTheme="majorHAnsi" w:cstheme="majorHAnsi"/>
        </w:rPr>
        <w:t xml:space="preserve">ojet » sur la page du concours : </w:t>
      </w:r>
      <w:hyperlink r:id="rId10" w:history="1">
        <w:r w:rsidR="006D24DE" w:rsidRPr="00397F8D">
          <w:rPr>
            <w:rStyle w:val="Lienhypertexte"/>
            <w:rFonts w:asciiTheme="majorHAnsi" w:hAnsiTheme="majorHAnsi" w:cstheme="majorHAnsi"/>
          </w:rPr>
          <w:t>https://www.fondationdefrance.org/fr/appels-a-projets/concours-declics-jeunes-pour-les-jeunes-qui-inventent-le-monde-de-demain</w:t>
        </w:r>
      </w:hyperlink>
      <w:r w:rsidR="006D24DE">
        <w:rPr>
          <w:rFonts w:asciiTheme="majorHAnsi" w:hAnsiTheme="majorHAnsi" w:cstheme="majorHAnsi"/>
        </w:rPr>
        <w:t xml:space="preserve"> </w:t>
      </w:r>
      <w:r w:rsidRPr="003D0CB3">
        <w:rPr>
          <w:rFonts w:asciiTheme="majorHAnsi" w:hAnsiTheme="majorHAnsi" w:cstheme="majorHAnsi"/>
        </w:rPr>
        <w:t>Il vous faudra ensuite vous connecter sur la plateforme de la Fondation de France, puis cliquer sur «</w:t>
      </w:r>
      <w:r w:rsidR="003D57B5">
        <w:rPr>
          <w:rFonts w:asciiTheme="majorHAnsi" w:hAnsiTheme="majorHAnsi" w:cstheme="majorHAnsi"/>
        </w:rPr>
        <w:t> Appels à projets disponibles</w:t>
      </w:r>
      <w:r w:rsidRPr="003D0CB3">
        <w:rPr>
          <w:rFonts w:asciiTheme="majorHAnsi" w:hAnsiTheme="majorHAnsi" w:cstheme="majorHAnsi"/>
        </w:rPr>
        <w:t xml:space="preserve"> ». Le dossier </w:t>
      </w:r>
      <w:r w:rsidR="006D24DE">
        <w:rPr>
          <w:rFonts w:asciiTheme="majorHAnsi" w:hAnsiTheme="majorHAnsi" w:cstheme="majorHAnsi"/>
        </w:rPr>
        <w:t xml:space="preserve">doit être directement rempli et transmis </w:t>
      </w:r>
      <w:r w:rsidRPr="003D0CB3">
        <w:rPr>
          <w:rFonts w:asciiTheme="majorHAnsi" w:hAnsiTheme="majorHAnsi" w:cstheme="majorHAnsi"/>
        </w:rPr>
        <w:t xml:space="preserve">en ligne </w:t>
      </w:r>
      <w:r w:rsidR="006D24DE">
        <w:rPr>
          <w:rFonts w:asciiTheme="majorHAnsi" w:hAnsiTheme="majorHAnsi" w:cstheme="majorHAnsi"/>
        </w:rPr>
        <w:t xml:space="preserve">depuis la plateforme ; les dossiers remplis sur un document et envoyés par </w:t>
      </w:r>
      <w:proofErr w:type="gramStart"/>
      <w:r w:rsidR="006D24DE">
        <w:rPr>
          <w:rFonts w:asciiTheme="majorHAnsi" w:hAnsiTheme="majorHAnsi" w:cstheme="majorHAnsi"/>
        </w:rPr>
        <w:t>email</w:t>
      </w:r>
      <w:proofErr w:type="gramEnd"/>
      <w:r w:rsidR="006D24DE">
        <w:rPr>
          <w:rFonts w:asciiTheme="majorHAnsi" w:hAnsiTheme="majorHAnsi" w:cstheme="majorHAnsi"/>
        </w:rPr>
        <w:t xml:space="preserve"> ne seront pas étudiés.</w:t>
      </w:r>
    </w:p>
    <w:p w14:paraId="0A8E6519" w14:textId="77777777" w:rsidR="00FD1FF3" w:rsidRDefault="00FD1FF3" w:rsidP="006D24DE">
      <w:pPr>
        <w:pStyle w:val="Paragraphedeliste"/>
        <w:numPr>
          <w:ilvl w:val="0"/>
          <w:numId w:val="1"/>
        </w:numPr>
      </w:pPr>
      <w:r>
        <w:t>Quelles informations sont-elles demandées dans le dossier ?</w:t>
      </w:r>
    </w:p>
    <w:p w14:paraId="4A630BE9" w14:textId="4BA8AA77" w:rsidR="00A129C4" w:rsidRDefault="006D24DE" w:rsidP="006D24DE">
      <w:pPr>
        <w:rPr>
          <w:rFonts w:asciiTheme="majorHAnsi" w:hAnsiTheme="majorHAnsi" w:cstheme="majorHAnsi"/>
        </w:rPr>
      </w:pPr>
      <w:r>
        <w:rPr>
          <w:rFonts w:asciiTheme="majorHAnsi" w:hAnsiTheme="majorHAnsi" w:cstheme="majorHAnsi"/>
        </w:rPr>
        <w:t>S</w:t>
      </w:r>
      <w:r w:rsidRPr="006D24DE">
        <w:rPr>
          <w:rFonts w:asciiTheme="majorHAnsi" w:hAnsiTheme="majorHAnsi" w:cstheme="majorHAnsi"/>
        </w:rPr>
        <w:t xml:space="preserve">on contenu est segmenté en </w:t>
      </w:r>
      <w:r w:rsidR="003D57B5">
        <w:rPr>
          <w:rFonts w:asciiTheme="majorHAnsi" w:hAnsiTheme="majorHAnsi" w:cstheme="majorHAnsi"/>
        </w:rPr>
        <w:t>trois</w:t>
      </w:r>
      <w:r w:rsidR="00A129C4">
        <w:rPr>
          <w:rFonts w:asciiTheme="majorHAnsi" w:hAnsiTheme="majorHAnsi" w:cstheme="majorHAnsi"/>
        </w:rPr>
        <w:t xml:space="preserve"> grandes</w:t>
      </w:r>
      <w:r w:rsidRPr="006D24DE">
        <w:rPr>
          <w:rFonts w:asciiTheme="majorHAnsi" w:hAnsiTheme="majorHAnsi" w:cstheme="majorHAnsi"/>
        </w:rPr>
        <w:t xml:space="preserve"> </w:t>
      </w:r>
      <w:r w:rsidR="00A129C4">
        <w:rPr>
          <w:rFonts w:asciiTheme="majorHAnsi" w:hAnsiTheme="majorHAnsi" w:cstheme="majorHAnsi"/>
        </w:rPr>
        <w:t xml:space="preserve">sections : </w:t>
      </w:r>
    </w:p>
    <w:p w14:paraId="2BEEF349" w14:textId="597D335E" w:rsidR="00A129C4" w:rsidRDefault="00A129C4" w:rsidP="00A129C4">
      <w:pPr>
        <w:pStyle w:val="Paragraphedeliste"/>
        <w:numPr>
          <w:ilvl w:val="0"/>
          <w:numId w:val="2"/>
        </w:numPr>
        <w:rPr>
          <w:rFonts w:asciiTheme="majorHAnsi" w:hAnsiTheme="majorHAnsi" w:cstheme="majorHAnsi"/>
        </w:rPr>
      </w:pPr>
      <w:r>
        <w:rPr>
          <w:rFonts w:asciiTheme="majorHAnsi" w:hAnsiTheme="majorHAnsi" w:cstheme="majorHAnsi"/>
        </w:rPr>
        <w:t xml:space="preserve">Informations sur </w:t>
      </w:r>
      <w:proofErr w:type="gramStart"/>
      <w:r>
        <w:rPr>
          <w:rFonts w:asciiTheme="majorHAnsi" w:hAnsiTheme="majorHAnsi" w:cstheme="majorHAnsi"/>
        </w:rPr>
        <w:t>le.a</w:t>
      </w:r>
      <w:proofErr w:type="gramEnd"/>
      <w:r>
        <w:rPr>
          <w:rFonts w:asciiTheme="majorHAnsi" w:hAnsiTheme="majorHAnsi" w:cstheme="majorHAnsi"/>
        </w:rPr>
        <w:t xml:space="preserve"> candidat.e : </w:t>
      </w:r>
      <w:r w:rsidR="006D24DE" w:rsidRPr="00A129C4">
        <w:rPr>
          <w:rFonts w:asciiTheme="majorHAnsi" w:hAnsiTheme="majorHAnsi" w:cstheme="majorHAnsi"/>
        </w:rPr>
        <w:t xml:space="preserve">présentation personnelle, </w:t>
      </w:r>
      <w:r>
        <w:rPr>
          <w:rFonts w:asciiTheme="majorHAnsi" w:hAnsiTheme="majorHAnsi" w:cstheme="majorHAnsi"/>
        </w:rPr>
        <w:t>parcours de vie, centres d’intérêt, niveau d’étude, expérience professionnelle…</w:t>
      </w:r>
    </w:p>
    <w:p w14:paraId="017C01BD" w14:textId="6E9DEDBA" w:rsidR="00A129C4" w:rsidRDefault="00A129C4" w:rsidP="00A129C4">
      <w:pPr>
        <w:pStyle w:val="Paragraphedeliste"/>
        <w:numPr>
          <w:ilvl w:val="0"/>
          <w:numId w:val="2"/>
        </w:numPr>
        <w:rPr>
          <w:rFonts w:asciiTheme="majorHAnsi" w:hAnsiTheme="majorHAnsi" w:cstheme="majorHAnsi"/>
        </w:rPr>
      </w:pPr>
      <w:r>
        <w:rPr>
          <w:rFonts w:asciiTheme="majorHAnsi" w:hAnsiTheme="majorHAnsi" w:cstheme="majorHAnsi"/>
        </w:rPr>
        <w:t xml:space="preserve">Informations sur le projet : </w:t>
      </w:r>
      <w:r w:rsidR="006D24DE" w:rsidRPr="00A129C4">
        <w:rPr>
          <w:rFonts w:asciiTheme="majorHAnsi" w:hAnsiTheme="majorHAnsi" w:cstheme="majorHAnsi"/>
        </w:rPr>
        <w:t>résumé, détails des modalités d’action</w:t>
      </w:r>
      <w:r w:rsidR="001B7F53">
        <w:rPr>
          <w:rFonts w:asciiTheme="majorHAnsi" w:hAnsiTheme="majorHAnsi" w:cstheme="majorHAnsi"/>
        </w:rPr>
        <w:t>s</w:t>
      </w:r>
      <w:r w:rsidR="006D24DE" w:rsidRPr="00A129C4">
        <w:rPr>
          <w:rFonts w:asciiTheme="majorHAnsi" w:hAnsiTheme="majorHAnsi" w:cstheme="majorHAnsi"/>
        </w:rPr>
        <w:t xml:space="preserve"> prévues, bénéficiaires, partenaires identifiés ou équipe, </w:t>
      </w:r>
      <w:r>
        <w:rPr>
          <w:rFonts w:asciiTheme="majorHAnsi" w:hAnsiTheme="majorHAnsi" w:cstheme="majorHAnsi"/>
        </w:rPr>
        <w:t xml:space="preserve">localisation, </w:t>
      </w:r>
      <w:r w:rsidR="006D24DE" w:rsidRPr="00A129C4">
        <w:rPr>
          <w:rFonts w:asciiTheme="majorHAnsi" w:hAnsiTheme="majorHAnsi" w:cstheme="majorHAnsi"/>
        </w:rPr>
        <w:t>calendrier</w:t>
      </w:r>
      <w:r>
        <w:rPr>
          <w:rFonts w:asciiTheme="majorHAnsi" w:hAnsiTheme="majorHAnsi" w:cstheme="majorHAnsi"/>
        </w:rPr>
        <w:t>,</w:t>
      </w:r>
      <w:r w:rsidR="006D24DE" w:rsidRPr="00A129C4">
        <w:rPr>
          <w:rFonts w:asciiTheme="majorHAnsi" w:hAnsiTheme="majorHAnsi" w:cstheme="majorHAnsi"/>
        </w:rPr>
        <w:t xml:space="preserve"> budget et plan de financement</w:t>
      </w:r>
      <w:r>
        <w:rPr>
          <w:rFonts w:asciiTheme="majorHAnsi" w:hAnsiTheme="majorHAnsi" w:cstheme="majorHAnsi"/>
        </w:rPr>
        <w:t>…</w:t>
      </w:r>
    </w:p>
    <w:p w14:paraId="13C92895" w14:textId="2AF20361" w:rsidR="006D24DE" w:rsidRDefault="00A129C4" w:rsidP="00A129C4">
      <w:pPr>
        <w:pStyle w:val="Paragraphedeliste"/>
        <w:numPr>
          <w:ilvl w:val="0"/>
          <w:numId w:val="2"/>
        </w:numPr>
        <w:rPr>
          <w:rFonts w:asciiTheme="majorHAnsi" w:hAnsiTheme="majorHAnsi" w:cstheme="majorHAnsi"/>
        </w:rPr>
      </w:pPr>
      <w:r>
        <w:rPr>
          <w:rFonts w:asciiTheme="majorHAnsi" w:hAnsiTheme="majorHAnsi" w:cstheme="majorHAnsi"/>
        </w:rPr>
        <w:t>D</w:t>
      </w:r>
      <w:r w:rsidR="006D24DE" w:rsidRPr="00A129C4">
        <w:rPr>
          <w:rFonts w:asciiTheme="majorHAnsi" w:hAnsiTheme="majorHAnsi" w:cstheme="majorHAnsi"/>
        </w:rPr>
        <w:t>emande d</w:t>
      </w:r>
      <w:r>
        <w:rPr>
          <w:rFonts w:asciiTheme="majorHAnsi" w:hAnsiTheme="majorHAnsi" w:cstheme="majorHAnsi"/>
        </w:rPr>
        <w:t>’accompagnement méthodologique</w:t>
      </w:r>
    </w:p>
    <w:p w14:paraId="32F4A5DD" w14:textId="05CF25B1" w:rsidR="00470183" w:rsidRPr="00470183" w:rsidRDefault="00470183" w:rsidP="00470183">
      <w:pPr>
        <w:rPr>
          <w:rFonts w:asciiTheme="majorHAnsi" w:hAnsiTheme="majorHAnsi" w:cstheme="majorHAnsi"/>
        </w:rPr>
      </w:pPr>
      <w:r>
        <w:rPr>
          <w:rFonts w:asciiTheme="majorHAnsi" w:hAnsiTheme="majorHAnsi" w:cstheme="majorHAnsi"/>
        </w:rPr>
        <w:t>Pièces justificatives demandées : pièce d’identité, RIB, photos illustrant votre projet (si disponibles</w:t>
      </w:r>
      <w:r w:rsidR="00013144">
        <w:rPr>
          <w:rFonts w:asciiTheme="majorHAnsi" w:hAnsiTheme="majorHAnsi" w:cstheme="majorHAnsi"/>
        </w:rPr>
        <w:t>), tout document que vous jugerez utile pour l’étude de votre dossier.</w:t>
      </w:r>
    </w:p>
    <w:p w14:paraId="27268DF5" w14:textId="1EF971AC" w:rsidR="00FD1FF3" w:rsidRDefault="00FD1FF3" w:rsidP="00FD1FF3">
      <w:pPr>
        <w:pStyle w:val="Paragraphedeliste"/>
        <w:numPr>
          <w:ilvl w:val="0"/>
          <w:numId w:val="1"/>
        </w:numPr>
      </w:pPr>
      <w:r>
        <w:t>C</w:t>
      </w:r>
      <w:r w:rsidR="009C17C2">
        <w:t>ombien de temps prend</w:t>
      </w:r>
      <w:r>
        <w:t xml:space="preserve"> la rédaction du dossier ?</w:t>
      </w:r>
    </w:p>
    <w:p w14:paraId="0D20C1D4" w14:textId="16A8D1DD" w:rsidR="003D0CB3" w:rsidRPr="003D0CB3" w:rsidRDefault="003D0CB3" w:rsidP="003D0CB3">
      <w:pPr>
        <w:rPr>
          <w:rFonts w:asciiTheme="majorHAnsi" w:hAnsiTheme="majorHAnsi" w:cstheme="majorHAnsi"/>
        </w:rPr>
      </w:pPr>
      <w:r w:rsidRPr="003D0CB3">
        <w:rPr>
          <w:rFonts w:asciiTheme="majorHAnsi" w:hAnsiTheme="majorHAnsi" w:cstheme="majorHAnsi"/>
        </w:rPr>
        <w:t xml:space="preserve">La rédaction du dossier peut prendre </w:t>
      </w:r>
      <w:r w:rsidR="003E73E6">
        <w:rPr>
          <w:rFonts w:asciiTheme="majorHAnsi" w:hAnsiTheme="majorHAnsi" w:cstheme="majorHAnsi"/>
        </w:rPr>
        <w:t xml:space="preserve">quelques heures ou </w:t>
      </w:r>
      <w:r w:rsidRPr="003D0CB3">
        <w:rPr>
          <w:rFonts w:asciiTheme="majorHAnsi" w:hAnsiTheme="majorHAnsi" w:cstheme="majorHAnsi"/>
        </w:rPr>
        <w:t xml:space="preserve">quelques </w:t>
      </w:r>
      <w:r w:rsidR="009C17C2">
        <w:rPr>
          <w:rFonts w:asciiTheme="majorHAnsi" w:hAnsiTheme="majorHAnsi" w:cstheme="majorHAnsi"/>
        </w:rPr>
        <w:t>jours</w:t>
      </w:r>
      <w:r w:rsidRPr="003D0CB3">
        <w:rPr>
          <w:rFonts w:asciiTheme="majorHAnsi" w:hAnsiTheme="majorHAnsi" w:cstheme="majorHAnsi"/>
        </w:rPr>
        <w:t xml:space="preserve">, cela dépend des capacités rédactionnelles de chacun. Lors du remplissage du dossier en ligne, il est possible de sauvegarder les avancées et de reprendre la rédaction. </w:t>
      </w:r>
      <w:r w:rsidR="009C17C2">
        <w:rPr>
          <w:rFonts w:asciiTheme="majorHAnsi" w:hAnsiTheme="majorHAnsi" w:cstheme="majorHAnsi"/>
        </w:rPr>
        <w:t>Il est conseillé de ne pas attendre le dernier moment pour transmettre son dossier, car la plateforme peut être un peu saturée dans les dernières heures.</w:t>
      </w:r>
    </w:p>
    <w:p w14:paraId="3CB8A2FB" w14:textId="77777777" w:rsidR="00FD1FF3" w:rsidRDefault="00FD1FF3" w:rsidP="00FD1FF3">
      <w:pPr>
        <w:pStyle w:val="Paragraphedeliste"/>
        <w:numPr>
          <w:ilvl w:val="0"/>
          <w:numId w:val="1"/>
        </w:numPr>
      </w:pPr>
      <w:r>
        <w:t>Quelle est la date limite d’envoi du dossier ?</w:t>
      </w:r>
    </w:p>
    <w:p w14:paraId="12513D2B" w14:textId="5FB3323C" w:rsidR="003D0CB3" w:rsidRDefault="003D0CB3" w:rsidP="003D0CB3">
      <w:pPr>
        <w:rPr>
          <w:rFonts w:asciiTheme="majorHAnsi" w:hAnsiTheme="majorHAnsi" w:cstheme="majorHAnsi"/>
        </w:rPr>
      </w:pPr>
      <w:r w:rsidRPr="003D0CB3">
        <w:rPr>
          <w:rFonts w:asciiTheme="majorHAnsi" w:hAnsiTheme="majorHAnsi" w:cstheme="majorHAnsi"/>
        </w:rPr>
        <w:t>Le dossier doit être envoyé au plus tard l</w:t>
      </w:r>
      <w:r w:rsidR="00541403">
        <w:rPr>
          <w:rFonts w:asciiTheme="majorHAnsi" w:hAnsiTheme="majorHAnsi" w:cstheme="majorHAnsi"/>
        </w:rPr>
        <w:t>e 07</w:t>
      </w:r>
      <w:r w:rsidRPr="003D0CB3">
        <w:rPr>
          <w:rFonts w:asciiTheme="majorHAnsi" w:hAnsiTheme="majorHAnsi" w:cstheme="majorHAnsi"/>
        </w:rPr>
        <w:t xml:space="preserve"> février 202</w:t>
      </w:r>
      <w:r w:rsidR="00541403">
        <w:rPr>
          <w:rFonts w:asciiTheme="majorHAnsi" w:hAnsiTheme="majorHAnsi" w:cstheme="majorHAnsi"/>
        </w:rPr>
        <w:t>4</w:t>
      </w:r>
      <w:r w:rsidRPr="003D0CB3">
        <w:rPr>
          <w:rFonts w:asciiTheme="majorHAnsi" w:hAnsiTheme="majorHAnsi" w:cstheme="majorHAnsi"/>
        </w:rPr>
        <w:t xml:space="preserve"> à 17h, heure de Paris. </w:t>
      </w:r>
    </w:p>
    <w:p w14:paraId="1E8122FF" w14:textId="77777777" w:rsidR="004D00B5" w:rsidRDefault="004D00B5" w:rsidP="003D0CB3">
      <w:pPr>
        <w:rPr>
          <w:rFonts w:asciiTheme="majorHAnsi" w:hAnsiTheme="majorHAnsi" w:cstheme="majorHAnsi"/>
        </w:rPr>
      </w:pPr>
    </w:p>
    <w:p w14:paraId="2462E7DF" w14:textId="77777777" w:rsidR="004D00B5" w:rsidRPr="003D0CB3" w:rsidRDefault="004D00B5" w:rsidP="003D0CB3">
      <w:pPr>
        <w:rPr>
          <w:rFonts w:asciiTheme="majorHAnsi" w:hAnsiTheme="majorHAnsi" w:cstheme="majorHAnsi"/>
        </w:rPr>
      </w:pPr>
    </w:p>
    <w:p w14:paraId="51A4671F" w14:textId="77777777" w:rsidR="00746916" w:rsidRDefault="00746916" w:rsidP="00746916">
      <w:pPr>
        <w:pStyle w:val="Paragraphedeliste"/>
        <w:numPr>
          <w:ilvl w:val="0"/>
          <w:numId w:val="1"/>
        </w:numPr>
      </w:pPr>
      <w:r>
        <w:lastRenderedPageBreak/>
        <w:t xml:space="preserve">Je suis une structure accompagnant des jeunes, puis-je les assister dans la rédaction de leurs dossiers ? </w:t>
      </w:r>
    </w:p>
    <w:p w14:paraId="2B14FB90" w14:textId="77777777" w:rsidR="003D0CB3" w:rsidRPr="003D0CB3" w:rsidRDefault="003D0CB3" w:rsidP="003D0CB3">
      <w:pPr>
        <w:rPr>
          <w:rFonts w:asciiTheme="majorHAnsi" w:hAnsiTheme="majorHAnsi" w:cstheme="majorHAnsi"/>
        </w:rPr>
      </w:pPr>
      <w:r w:rsidRPr="003D0CB3">
        <w:rPr>
          <w:rFonts w:asciiTheme="majorHAnsi" w:hAnsiTheme="majorHAnsi" w:cstheme="majorHAnsi"/>
        </w:rPr>
        <w:t xml:space="preserve">Absolument ! Les jeunes peuvent se faire aider dans la rédaction de leur dossier s’ils en ressentent le besoin. </w:t>
      </w:r>
    </w:p>
    <w:p w14:paraId="5A759A40" w14:textId="218B6E7C" w:rsidR="009C17C2" w:rsidRDefault="009C17C2" w:rsidP="009C17C2">
      <w:pPr>
        <w:pStyle w:val="Paragraphedeliste"/>
        <w:numPr>
          <w:ilvl w:val="0"/>
          <w:numId w:val="1"/>
        </w:numPr>
      </w:pPr>
      <w:r>
        <w:t xml:space="preserve">J’ai du mal à répondre à certaines questions par écrit, que puis-je faire ? </w:t>
      </w:r>
    </w:p>
    <w:p w14:paraId="651729CF" w14:textId="05B7E57C" w:rsidR="009C17C2" w:rsidRPr="009C17C2" w:rsidRDefault="009C17C2" w:rsidP="00FD1FF3">
      <w:pPr>
        <w:rPr>
          <w:rFonts w:asciiTheme="majorHAnsi" w:hAnsiTheme="majorHAnsi" w:cstheme="majorHAnsi"/>
        </w:rPr>
      </w:pPr>
      <w:r w:rsidRPr="009C17C2">
        <w:rPr>
          <w:rFonts w:asciiTheme="majorHAnsi" w:hAnsiTheme="majorHAnsi" w:cstheme="majorHAnsi"/>
        </w:rPr>
        <w:t>Les candidat</w:t>
      </w:r>
      <w:r w:rsidR="000275C9">
        <w:rPr>
          <w:rFonts w:asciiTheme="majorHAnsi" w:hAnsiTheme="majorHAnsi" w:cstheme="majorHAnsi"/>
        </w:rPr>
        <w:t>.e</w:t>
      </w:r>
      <w:r w:rsidRPr="009C17C2">
        <w:rPr>
          <w:rFonts w:asciiTheme="majorHAnsi" w:hAnsiTheme="majorHAnsi" w:cstheme="majorHAnsi"/>
        </w:rPr>
        <w:t xml:space="preserve">s qui </w:t>
      </w:r>
      <w:proofErr w:type="gramStart"/>
      <w:r w:rsidRPr="009C17C2">
        <w:rPr>
          <w:rFonts w:asciiTheme="majorHAnsi" w:hAnsiTheme="majorHAnsi" w:cstheme="majorHAnsi"/>
        </w:rPr>
        <w:t>auraient</w:t>
      </w:r>
      <w:proofErr w:type="gramEnd"/>
      <w:r w:rsidRPr="009C17C2">
        <w:rPr>
          <w:rFonts w:asciiTheme="majorHAnsi" w:hAnsiTheme="majorHAnsi" w:cstheme="majorHAnsi"/>
        </w:rPr>
        <w:t xml:space="preserve"> des difficultés à répondre par écrit à certaines questions du dossier ont la possibilité de s’enregistrer sur un fichier audio (par exemple avec un téléphone portable) d’une durée maximale de 4 minutes. </w:t>
      </w:r>
      <w:r w:rsidR="000275C9">
        <w:rPr>
          <w:rFonts w:asciiTheme="majorHAnsi" w:hAnsiTheme="majorHAnsi" w:cstheme="majorHAnsi"/>
        </w:rPr>
        <w:t>Le fichier doit être envoyé par We</w:t>
      </w:r>
      <w:r w:rsidR="001B7F53">
        <w:rPr>
          <w:rFonts w:asciiTheme="majorHAnsi" w:hAnsiTheme="majorHAnsi" w:cstheme="majorHAnsi"/>
        </w:rPr>
        <w:t>T</w:t>
      </w:r>
      <w:r w:rsidR="000275C9">
        <w:rPr>
          <w:rFonts w:asciiTheme="majorHAnsi" w:hAnsiTheme="majorHAnsi" w:cstheme="majorHAnsi"/>
        </w:rPr>
        <w:t>ransfer à boursesdeclicsjeunes@fdf.org Attention ! Cela ne les</w:t>
      </w:r>
      <w:r w:rsidRPr="009C17C2">
        <w:rPr>
          <w:rFonts w:asciiTheme="majorHAnsi" w:hAnsiTheme="majorHAnsi" w:cstheme="majorHAnsi"/>
        </w:rPr>
        <w:t xml:space="preserve"> dispense pas de remplir et transmettre le dossier de candidature en ligne dans les temps. </w:t>
      </w:r>
      <w:r w:rsidR="000275C9">
        <w:rPr>
          <w:rFonts w:asciiTheme="majorHAnsi" w:hAnsiTheme="majorHAnsi" w:cstheme="majorHAnsi"/>
        </w:rPr>
        <w:t>Ils peuvent</w:t>
      </w:r>
      <w:r w:rsidRPr="009C17C2">
        <w:rPr>
          <w:rFonts w:asciiTheme="majorHAnsi" w:hAnsiTheme="majorHAnsi" w:cstheme="majorHAnsi"/>
        </w:rPr>
        <w:t xml:space="preserve"> indiquer « voir fichier audio » en face de certaines questions.</w:t>
      </w:r>
    </w:p>
    <w:p w14:paraId="7004A014" w14:textId="77777777" w:rsidR="00541403" w:rsidRDefault="00541403" w:rsidP="00FD1FF3">
      <w:pPr>
        <w:rPr>
          <w:b/>
        </w:rPr>
      </w:pPr>
    </w:p>
    <w:p w14:paraId="0CEED754" w14:textId="77777777" w:rsidR="00541403" w:rsidRDefault="00541403" w:rsidP="00FD1FF3">
      <w:pPr>
        <w:rPr>
          <w:b/>
        </w:rPr>
      </w:pPr>
    </w:p>
    <w:p w14:paraId="2391EDD1" w14:textId="66C209B7" w:rsidR="00FD1FF3" w:rsidRPr="003D0CB3" w:rsidRDefault="00FD1FF3" w:rsidP="00FD1FF3">
      <w:pPr>
        <w:rPr>
          <w:b/>
        </w:rPr>
      </w:pPr>
      <w:r w:rsidRPr="003D0CB3">
        <w:rPr>
          <w:b/>
        </w:rPr>
        <w:t>QUESTIONS RELATIVES AU FINANCEMENT</w:t>
      </w:r>
      <w:r w:rsidR="00A35391">
        <w:rPr>
          <w:b/>
        </w:rPr>
        <w:t xml:space="preserve"> ET A L’ACCOMPAGNEMENT</w:t>
      </w:r>
      <w:r w:rsidRPr="003D0CB3">
        <w:rPr>
          <w:b/>
        </w:rPr>
        <w:t xml:space="preserve"> : </w:t>
      </w:r>
    </w:p>
    <w:p w14:paraId="305D1D5B" w14:textId="77777777" w:rsidR="00FD1FF3" w:rsidRDefault="00FD1FF3" w:rsidP="00FD1FF3">
      <w:pPr>
        <w:pStyle w:val="Paragraphedeliste"/>
        <w:numPr>
          <w:ilvl w:val="0"/>
          <w:numId w:val="1"/>
        </w:numPr>
      </w:pPr>
      <w:r>
        <w:t>A qui et comment la bourse est-elle versée ?</w:t>
      </w:r>
    </w:p>
    <w:p w14:paraId="7F3BE8E6" w14:textId="0F2CBAE9" w:rsidR="003D0CB3" w:rsidRDefault="003D0CB3" w:rsidP="003D0CB3">
      <w:pPr>
        <w:rPr>
          <w:rFonts w:asciiTheme="majorHAnsi" w:hAnsiTheme="majorHAnsi" w:cstheme="majorHAnsi"/>
        </w:rPr>
      </w:pPr>
      <w:r w:rsidRPr="003D0CB3">
        <w:rPr>
          <w:rFonts w:asciiTheme="majorHAnsi" w:hAnsiTheme="majorHAnsi" w:cstheme="majorHAnsi"/>
        </w:rPr>
        <w:t xml:space="preserve">La bourse Déclics Jeunes est une bourse personnelle, elle est donc versée directement au jeune lauréat. Elle est versée en deux fois : </w:t>
      </w:r>
      <w:r w:rsidR="00D835E7">
        <w:rPr>
          <w:rFonts w:asciiTheme="majorHAnsi" w:hAnsiTheme="majorHAnsi" w:cstheme="majorHAnsi"/>
        </w:rPr>
        <w:t xml:space="preserve">70% en </w:t>
      </w:r>
      <w:r w:rsidR="00B82EBF">
        <w:rPr>
          <w:rFonts w:asciiTheme="majorHAnsi" w:hAnsiTheme="majorHAnsi" w:cstheme="majorHAnsi"/>
        </w:rPr>
        <w:t>automne 2024</w:t>
      </w:r>
      <w:r w:rsidRPr="003D0CB3">
        <w:rPr>
          <w:rFonts w:asciiTheme="majorHAnsi" w:hAnsiTheme="majorHAnsi" w:cstheme="majorHAnsi"/>
        </w:rPr>
        <w:t xml:space="preserve">, </w:t>
      </w:r>
      <w:r w:rsidR="00D835E7">
        <w:rPr>
          <w:rFonts w:asciiTheme="majorHAnsi" w:hAnsiTheme="majorHAnsi" w:cstheme="majorHAnsi"/>
        </w:rPr>
        <w:t>30%</w:t>
      </w:r>
      <w:r w:rsidRPr="003D0CB3">
        <w:rPr>
          <w:rFonts w:asciiTheme="majorHAnsi" w:hAnsiTheme="majorHAnsi" w:cstheme="majorHAnsi"/>
        </w:rPr>
        <w:t xml:space="preserve"> après l’envoi d</w:t>
      </w:r>
      <w:r w:rsidR="00D835E7">
        <w:rPr>
          <w:rFonts w:asciiTheme="majorHAnsi" w:hAnsiTheme="majorHAnsi" w:cstheme="majorHAnsi"/>
        </w:rPr>
        <w:t xml:space="preserve">’un rapport d’avancement du projet </w:t>
      </w:r>
      <w:r w:rsidRPr="003D0CB3">
        <w:rPr>
          <w:rFonts w:asciiTheme="majorHAnsi" w:hAnsiTheme="majorHAnsi" w:cstheme="majorHAnsi"/>
        </w:rPr>
        <w:t xml:space="preserve">à la Fondation de </w:t>
      </w:r>
      <w:r w:rsidR="00BF390F">
        <w:rPr>
          <w:rFonts w:asciiTheme="majorHAnsi" w:hAnsiTheme="majorHAnsi" w:cstheme="majorHAnsi"/>
        </w:rPr>
        <w:t>France dans un délai maximum de deux ans</w:t>
      </w:r>
      <w:r w:rsidRPr="003D0CB3">
        <w:rPr>
          <w:rFonts w:asciiTheme="majorHAnsi" w:hAnsiTheme="majorHAnsi" w:cstheme="majorHAnsi"/>
        </w:rPr>
        <w:t xml:space="preserve">. </w:t>
      </w:r>
    </w:p>
    <w:p w14:paraId="5B0A63ED" w14:textId="0D7F55AA" w:rsidR="00E7084A" w:rsidRPr="003D0CB3" w:rsidRDefault="00B82EBF" w:rsidP="003D0CB3">
      <w:pPr>
        <w:rPr>
          <w:rFonts w:asciiTheme="majorHAnsi" w:hAnsiTheme="majorHAnsi" w:cstheme="majorHAnsi"/>
        </w:rPr>
      </w:pPr>
      <w:r>
        <w:rPr>
          <w:rFonts w:asciiTheme="majorHAnsi" w:hAnsiTheme="majorHAnsi" w:cstheme="majorHAnsi"/>
        </w:rPr>
        <w:t>Dans le cas d’une structure accompagnant le développement des projets portés par des jeunes, c’est bien le jeune qui doit postuler, pas la structure d’accompagnement.</w:t>
      </w:r>
    </w:p>
    <w:p w14:paraId="3862AC47" w14:textId="77777777" w:rsidR="00FD1FF3" w:rsidRDefault="00FD1FF3" w:rsidP="00FD1FF3">
      <w:pPr>
        <w:pStyle w:val="Paragraphedeliste"/>
        <w:numPr>
          <w:ilvl w:val="0"/>
          <w:numId w:val="1"/>
        </w:numPr>
      </w:pPr>
      <w:r>
        <w:t>Quels frais la bourse peut-elle couvrir ?</w:t>
      </w:r>
    </w:p>
    <w:p w14:paraId="3C77E8D9" w14:textId="2116D715" w:rsidR="003D0CB3" w:rsidRPr="003D0CB3" w:rsidRDefault="0008245B" w:rsidP="003D0CB3">
      <w:pPr>
        <w:rPr>
          <w:rFonts w:asciiTheme="majorHAnsi" w:hAnsiTheme="majorHAnsi" w:cstheme="majorHAnsi"/>
        </w:rPr>
      </w:pPr>
      <w:r>
        <w:rPr>
          <w:rFonts w:asciiTheme="majorHAnsi" w:hAnsiTheme="majorHAnsi" w:cstheme="majorHAnsi"/>
        </w:rPr>
        <w:t>La bourse peut couvrir tous types de dépenses</w:t>
      </w:r>
      <w:r w:rsidR="008B5225">
        <w:rPr>
          <w:rFonts w:asciiTheme="majorHAnsi" w:hAnsiTheme="majorHAnsi" w:cstheme="majorHAnsi"/>
        </w:rPr>
        <w:t xml:space="preserve"> liées au projet soutenu</w:t>
      </w:r>
      <w:r>
        <w:rPr>
          <w:rFonts w:asciiTheme="majorHAnsi" w:hAnsiTheme="majorHAnsi" w:cstheme="majorHAnsi"/>
        </w:rPr>
        <w:t xml:space="preserve"> : frais de matériel, </w:t>
      </w:r>
      <w:r w:rsidR="00C162FC">
        <w:rPr>
          <w:rFonts w:asciiTheme="majorHAnsi" w:hAnsiTheme="majorHAnsi" w:cstheme="majorHAnsi"/>
        </w:rPr>
        <w:t xml:space="preserve">de services, </w:t>
      </w:r>
      <w:r>
        <w:rPr>
          <w:rFonts w:asciiTheme="majorHAnsi" w:hAnsiTheme="majorHAnsi" w:cstheme="majorHAnsi"/>
        </w:rPr>
        <w:t xml:space="preserve">de transports, </w:t>
      </w:r>
      <w:r w:rsidR="00C162FC">
        <w:rPr>
          <w:rFonts w:asciiTheme="majorHAnsi" w:hAnsiTheme="majorHAnsi" w:cstheme="majorHAnsi"/>
        </w:rPr>
        <w:t>valorisation du</w:t>
      </w:r>
      <w:r>
        <w:rPr>
          <w:rFonts w:asciiTheme="majorHAnsi" w:hAnsiTheme="majorHAnsi" w:cstheme="majorHAnsi"/>
        </w:rPr>
        <w:t xml:space="preserve"> temps passé à travailler sur le projet</w:t>
      </w:r>
      <w:r w:rsidR="00D20B44">
        <w:rPr>
          <w:rFonts w:asciiTheme="majorHAnsi" w:hAnsiTheme="majorHAnsi" w:cstheme="majorHAnsi"/>
        </w:rPr>
        <w:t>, rémunération d’intervenants</w:t>
      </w:r>
      <w:r>
        <w:rPr>
          <w:rFonts w:asciiTheme="majorHAnsi" w:hAnsiTheme="majorHAnsi" w:cstheme="majorHAnsi"/>
        </w:rPr>
        <w:t xml:space="preserve">… Cependant, cette bourse n’est pas une bourse d’étude et ne peut dans ce cadre être utilisée pour financer </w:t>
      </w:r>
      <w:r w:rsidR="008B5225">
        <w:rPr>
          <w:rFonts w:asciiTheme="majorHAnsi" w:hAnsiTheme="majorHAnsi" w:cstheme="majorHAnsi"/>
        </w:rPr>
        <w:t xml:space="preserve">une année d’étude, </w:t>
      </w:r>
      <w:r>
        <w:rPr>
          <w:rFonts w:asciiTheme="majorHAnsi" w:hAnsiTheme="majorHAnsi" w:cstheme="majorHAnsi"/>
        </w:rPr>
        <w:t>un proj</w:t>
      </w:r>
      <w:r w:rsidR="00BF390F">
        <w:rPr>
          <w:rFonts w:asciiTheme="majorHAnsi" w:hAnsiTheme="majorHAnsi" w:cstheme="majorHAnsi"/>
        </w:rPr>
        <w:t>et de fin d’étude, un mémoire,</w:t>
      </w:r>
      <w:r>
        <w:rPr>
          <w:rFonts w:asciiTheme="majorHAnsi" w:hAnsiTheme="majorHAnsi" w:cstheme="majorHAnsi"/>
        </w:rPr>
        <w:t xml:space="preserve"> une thèse</w:t>
      </w:r>
      <w:r w:rsidR="00BF390F">
        <w:rPr>
          <w:rFonts w:asciiTheme="majorHAnsi" w:hAnsiTheme="majorHAnsi" w:cstheme="majorHAnsi"/>
        </w:rPr>
        <w:t xml:space="preserve"> ou un stage</w:t>
      </w:r>
      <w:r>
        <w:rPr>
          <w:rFonts w:asciiTheme="majorHAnsi" w:hAnsiTheme="majorHAnsi" w:cstheme="majorHAnsi"/>
        </w:rPr>
        <w:t xml:space="preserve">. </w:t>
      </w:r>
    </w:p>
    <w:p w14:paraId="5F2CAA7E" w14:textId="77777777" w:rsidR="00FD1FF3" w:rsidRDefault="00FD1FF3" w:rsidP="00FD1FF3">
      <w:pPr>
        <w:pStyle w:val="Paragraphedeliste"/>
        <w:numPr>
          <w:ilvl w:val="0"/>
          <w:numId w:val="1"/>
        </w:numPr>
      </w:pPr>
      <w:r>
        <w:t>Comment est fixé le montant de la bourse ?</w:t>
      </w:r>
    </w:p>
    <w:p w14:paraId="6B7FA58F" w14:textId="279BE511" w:rsidR="00A128A9" w:rsidRDefault="00A128A9" w:rsidP="00A128A9">
      <w:pPr>
        <w:rPr>
          <w:rFonts w:asciiTheme="majorHAnsi" w:hAnsiTheme="majorHAnsi" w:cstheme="majorHAnsi"/>
        </w:rPr>
      </w:pPr>
      <w:r>
        <w:rPr>
          <w:rFonts w:asciiTheme="majorHAnsi" w:hAnsiTheme="majorHAnsi" w:cstheme="majorHAnsi"/>
        </w:rPr>
        <w:t>En fonct</w:t>
      </w:r>
      <w:r w:rsidR="008B5225">
        <w:rPr>
          <w:rFonts w:asciiTheme="majorHAnsi" w:hAnsiTheme="majorHAnsi" w:cstheme="majorHAnsi"/>
        </w:rPr>
        <w:t>ion de ses besoins, le candidat</w:t>
      </w:r>
      <w:r>
        <w:rPr>
          <w:rFonts w:asciiTheme="majorHAnsi" w:hAnsiTheme="majorHAnsi" w:cstheme="majorHAnsi"/>
        </w:rPr>
        <w:t xml:space="preserve"> demande un montant compris entre 3000€ et 8000€, et le jury final du concours</w:t>
      </w:r>
      <w:r w:rsidR="004941CF">
        <w:rPr>
          <w:rFonts w:asciiTheme="majorHAnsi" w:hAnsiTheme="majorHAnsi" w:cstheme="majorHAnsi"/>
        </w:rPr>
        <w:t xml:space="preserve"> </w:t>
      </w:r>
      <w:r>
        <w:rPr>
          <w:rFonts w:asciiTheme="majorHAnsi" w:hAnsiTheme="majorHAnsi" w:cstheme="majorHAnsi"/>
        </w:rPr>
        <w:t xml:space="preserve">décide du montant accordé au moment de l’obtention de la bourse. </w:t>
      </w:r>
    </w:p>
    <w:p w14:paraId="354B7E58" w14:textId="2CFC70C9" w:rsidR="00746916" w:rsidRDefault="00746916" w:rsidP="00A128A9">
      <w:pPr>
        <w:pStyle w:val="Paragraphedeliste"/>
        <w:numPr>
          <w:ilvl w:val="0"/>
          <w:numId w:val="1"/>
        </w:numPr>
      </w:pPr>
      <w:r>
        <w:t>D’autres types de financements peuvent-ils s’ajouter à cette bourse ?</w:t>
      </w:r>
    </w:p>
    <w:p w14:paraId="2C3AD74D" w14:textId="77777777" w:rsidR="00FD1FF3" w:rsidRDefault="0008245B" w:rsidP="00FD1FF3">
      <w:pPr>
        <w:rPr>
          <w:rFonts w:asciiTheme="majorHAnsi" w:hAnsiTheme="majorHAnsi" w:cstheme="majorHAnsi"/>
        </w:rPr>
      </w:pPr>
      <w:r w:rsidRPr="0008245B">
        <w:rPr>
          <w:rFonts w:asciiTheme="majorHAnsi" w:hAnsiTheme="majorHAnsi" w:cstheme="majorHAnsi"/>
        </w:rPr>
        <w:t>Absolument, la bourse Déclics Jeunes peut venir en complément d’autres financements déjà reçus, tant que le projet répond aux critères d’éligibilité.</w:t>
      </w:r>
      <w:r w:rsidR="00D835E7">
        <w:rPr>
          <w:rFonts w:asciiTheme="majorHAnsi" w:hAnsiTheme="majorHAnsi" w:cstheme="majorHAnsi"/>
        </w:rPr>
        <w:t xml:space="preserve"> Le cofinancement n’est pas obligatoire mais encouragé. </w:t>
      </w:r>
    </w:p>
    <w:p w14:paraId="5FED8DF8" w14:textId="7BB75F0D" w:rsidR="00A35391" w:rsidRDefault="00A35391" w:rsidP="00A35391">
      <w:pPr>
        <w:pStyle w:val="Paragraphedeliste"/>
        <w:numPr>
          <w:ilvl w:val="0"/>
          <w:numId w:val="1"/>
        </w:numPr>
      </w:pPr>
      <w:r>
        <w:t>Des détails sur les partenaires qui proposent des accompagnements aux lauréats, pris en charge par le concours Déclics jeunes</w:t>
      </w:r>
    </w:p>
    <w:p w14:paraId="0E6182EE" w14:textId="491BA448" w:rsidR="00A35391" w:rsidRPr="004C6BCC" w:rsidRDefault="00A35391" w:rsidP="00A35391">
      <w:pPr>
        <w:pStyle w:val="Paragraphedeliste"/>
        <w:numPr>
          <w:ilvl w:val="0"/>
          <w:numId w:val="2"/>
        </w:numPr>
        <w:rPr>
          <w:rFonts w:asciiTheme="majorHAnsi" w:hAnsiTheme="majorHAnsi" w:cstheme="majorHAnsi"/>
        </w:rPr>
      </w:pPr>
      <w:r w:rsidRPr="004C6BCC">
        <w:rPr>
          <w:rFonts w:asciiTheme="majorHAnsi" w:hAnsiTheme="majorHAnsi" w:cstheme="majorHAnsi"/>
        </w:rPr>
        <w:t xml:space="preserve">Institut de l’engagement : spécialistes de l’accompagnement des jeunes ayant un premier engagement dans un service civique, pour les aider dans la réalisation de leurs projets (recherche d’études / recherche d’emploi / création d’activité). 700 jeunes accompagnés par an et mis en réseau avec de nombreuses expertises. Les lauréats Déclics jeunes bénéficient d’un accompagnement méthodologique par l’Institut pour la mise en place concrète de leur </w:t>
      </w:r>
      <w:r w:rsidRPr="004C6BCC">
        <w:rPr>
          <w:rFonts w:asciiTheme="majorHAnsi" w:hAnsiTheme="majorHAnsi" w:cstheme="majorHAnsi"/>
        </w:rPr>
        <w:lastRenderedPageBreak/>
        <w:t>projet, au plus près de leurs besoin (comptabilité, juridique, communication, développement personnel</w:t>
      </w:r>
      <w:r w:rsidR="00516DBF" w:rsidRPr="004C6BCC">
        <w:rPr>
          <w:rFonts w:asciiTheme="majorHAnsi" w:hAnsiTheme="majorHAnsi" w:cstheme="majorHAnsi"/>
        </w:rPr>
        <w:t>, mentorat</w:t>
      </w:r>
      <w:r w:rsidRPr="004C6BCC">
        <w:rPr>
          <w:rFonts w:asciiTheme="majorHAnsi" w:hAnsiTheme="majorHAnsi" w:cstheme="majorHAnsi"/>
        </w:rPr>
        <w:t>…)</w:t>
      </w:r>
    </w:p>
    <w:p w14:paraId="3B8E471E" w14:textId="6948DF47" w:rsidR="00A35391" w:rsidRPr="004C6BCC" w:rsidRDefault="00A35391" w:rsidP="00A35391">
      <w:pPr>
        <w:pStyle w:val="Paragraphedeliste"/>
        <w:numPr>
          <w:ilvl w:val="0"/>
          <w:numId w:val="2"/>
        </w:numPr>
        <w:rPr>
          <w:rFonts w:asciiTheme="majorHAnsi" w:hAnsiTheme="majorHAnsi" w:cstheme="majorHAnsi"/>
        </w:rPr>
      </w:pPr>
      <w:r w:rsidRPr="004C6BCC">
        <w:rPr>
          <w:rFonts w:asciiTheme="majorHAnsi" w:hAnsiTheme="majorHAnsi" w:cstheme="majorHAnsi"/>
        </w:rPr>
        <w:t>Live for good : association qui accompagne de jeunes entrepreneurs à impact</w:t>
      </w:r>
      <w:r w:rsidR="00516DBF" w:rsidRPr="004C6BCC">
        <w:rPr>
          <w:rFonts w:asciiTheme="majorHAnsi" w:hAnsiTheme="majorHAnsi" w:cstheme="majorHAnsi"/>
        </w:rPr>
        <w:t xml:space="preserve">. Chaque année, cinq lauréats Déclics jeunes rejoignent leur programme d’incubation </w:t>
      </w:r>
      <w:r w:rsidR="007633F9" w:rsidRPr="004C6BCC">
        <w:rPr>
          <w:rFonts w:asciiTheme="majorHAnsi" w:hAnsiTheme="majorHAnsi" w:cstheme="majorHAnsi"/>
        </w:rPr>
        <w:t>Entrepreneur for good pour booster leur projet (accompagnement global, business-plan, mentorat…)</w:t>
      </w:r>
      <w:r w:rsidR="005B500F" w:rsidRPr="004C6BCC">
        <w:rPr>
          <w:rFonts w:asciiTheme="majorHAnsi" w:hAnsiTheme="majorHAnsi" w:cstheme="majorHAnsi"/>
        </w:rPr>
        <w:t xml:space="preserve"> </w:t>
      </w:r>
    </w:p>
    <w:p w14:paraId="4B096B00" w14:textId="18152412" w:rsidR="005B500F" w:rsidRPr="004C6BCC" w:rsidRDefault="005B500F" w:rsidP="00A35391">
      <w:pPr>
        <w:pStyle w:val="Paragraphedeliste"/>
        <w:numPr>
          <w:ilvl w:val="0"/>
          <w:numId w:val="2"/>
        </w:numPr>
        <w:rPr>
          <w:rFonts w:asciiTheme="majorHAnsi" w:hAnsiTheme="majorHAnsi" w:cstheme="majorHAnsi"/>
        </w:rPr>
      </w:pPr>
      <w:r w:rsidRPr="004C6BCC">
        <w:rPr>
          <w:rFonts w:asciiTheme="majorHAnsi" w:hAnsiTheme="majorHAnsi" w:cstheme="majorHAnsi"/>
        </w:rPr>
        <w:t>Yes asso : plateforme qui recense les financements de l’ESS</w:t>
      </w:r>
    </w:p>
    <w:p w14:paraId="19895688" w14:textId="1303ABFB" w:rsidR="005B500F" w:rsidRPr="004C6BCC" w:rsidRDefault="005B500F" w:rsidP="00A35391">
      <w:pPr>
        <w:pStyle w:val="Paragraphedeliste"/>
        <w:numPr>
          <w:ilvl w:val="0"/>
          <w:numId w:val="2"/>
        </w:numPr>
        <w:rPr>
          <w:rFonts w:asciiTheme="majorHAnsi" w:hAnsiTheme="majorHAnsi" w:cstheme="majorHAnsi"/>
        </w:rPr>
      </w:pPr>
      <w:r w:rsidRPr="004C6BCC">
        <w:rPr>
          <w:rFonts w:asciiTheme="majorHAnsi" w:hAnsiTheme="majorHAnsi" w:cstheme="majorHAnsi"/>
        </w:rPr>
        <w:t xml:space="preserve">E+ Agir pour l’environnement : accompagnement proposé par la Fondation de France et l’Union Nationale des </w:t>
      </w:r>
      <w:r w:rsidR="00E2517C" w:rsidRPr="004C6BCC">
        <w:rPr>
          <w:rFonts w:asciiTheme="majorHAnsi" w:hAnsiTheme="majorHAnsi" w:cstheme="majorHAnsi"/>
        </w:rPr>
        <w:t xml:space="preserve">Centres Permanents d’Initiative pour l’Environnement, </w:t>
      </w:r>
      <w:r w:rsidR="004C6BCC" w:rsidRPr="004C6BCC">
        <w:rPr>
          <w:rFonts w:asciiTheme="majorHAnsi" w:hAnsiTheme="majorHAnsi" w:cstheme="majorHAnsi"/>
        </w:rPr>
        <w:t>pour travaill</w:t>
      </w:r>
      <w:r w:rsidR="00977CE5">
        <w:rPr>
          <w:rFonts w:asciiTheme="majorHAnsi" w:hAnsiTheme="majorHAnsi" w:cstheme="majorHAnsi"/>
        </w:rPr>
        <w:t>er</w:t>
      </w:r>
      <w:r w:rsidR="004C6BCC" w:rsidRPr="004C6BCC">
        <w:rPr>
          <w:rFonts w:asciiTheme="majorHAnsi" w:hAnsiTheme="majorHAnsi" w:cstheme="majorHAnsi"/>
        </w:rPr>
        <w:t xml:space="preserve"> sur les notions d’éco-responsabilité des projets.</w:t>
      </w:r>
    </w:p>
    <w:p w14:paraId="59350022" w14:textId="77777777" w:rsidR="00C14642" w:rsidRPr="00A35391" w:rsidRDefault="00C14642" w:rsidP="00FD1FF3">
      <w:pPr>
        <w:rPr>
          <w:rFonts w:asciiTheme="majorHAnsi" w:hAnsiTheme="majorHAnsi" w:cstheme="majorHAnsi"/>
        </w:rPr>
      </w:pPr>
    </w:p>
    <w:p w14:paraId="68627CF0" w14:textId="77777777" w:rsidR="0008245B" w:rsidRPr="00A35391" w:rsidRDefault="0008245B" w:rsidP="00FD1FF3"/>
    <w:p w14:paraId="255FE678" w14:textId="12ED5144" w:rsidR="00FD1FF3" w:rsidRPr="003D0CB3" w:rsidRDefault="00FD1FF3" w:rsidP="00FD1FF3">
      <w:pPr>
        <w:rPr>
          <w:b/>
        </w:rPr>
      </w:pPr>
      <w:r w:rsidRPr="003D0CB3">
        <w:rPr>
          <w:b/>
        </w:rPr>
        <w:t xml:space="preserve">QUESTIONS RELATIVES </w:t>
      </w:r>
      <w:r w:rsidR="008B5225">
        <w:rPr>
          <w:b/>
        </w:rPr>
        <w:t>AU PROJET</w:t>
      </w:r>
      <w:r w:rsidR="00746916" w:rsidRPr="003D0CB3">
        <w:rPr>
          <w:b/>
        </w:rPr>
        <w:t xml:space="preserve"> </w:t>
      </w:r>
      <w:r w:rsidRPr="003D0CB3">
        <w:rPr>
          <w:b/>
        </w:rPr>
        <w:t xml:space="preserve">: </w:t>
      </w:r>
    </w:p>
    <w:p w14:paraId="6B1956EB" w14:textId="77777777" w:rsidR="00FD1FF3" w:rsidRDefault="00746916" w:rsidP="00D835E7">
      <w:pPr>
        <w:pStyle w:val="Paragraphedeliste"/>
        <w:numPr>
          <w:ilvl w:val="0"/>
          <w:numId w:val="1"/>
        </w:numPr>
      </w:pPr>
      <w:r>
        <w:t>Je suis à l’initiative d’un projet, mais celui-ci se réalise en groupe, suis-je éligible ?</w:t>
      </w:r>
      <w:r w:rsidR="00C9746E">
        <w:t xml:space="preserve"> /</w:t>
      </w:r>
      <w:r w:rsidR="00D835E7">
        <w:t xml:space="preserve"> Je suis à l’initiative d’un projet et je fais partie d’une association, suis-je éligible ? </w:t>
      </w:r>
      <w:r w:rsidR="00C9746E">
        <w:t xml:space="preserve">/ </w:t>
      </w:r>
      <w:r w:rsidR="00D835E7">
        <w:t>Je suis à l’initiative d’un projet et je souhaite le réaliser en partenariat avec une association, suis-je éligible ?</w:t>
      </w:r>
    </w:p>
    <w:p w14:paraId="46286098" w14:textId="12393EF1" w:rsidR="0008245B" w:rsidRPr="00D835E7" w:rsidRDefault="00D835E7" w:rsidP="0008245B">
      <w:pPr>
        <w:rPr>
          <w:rFonts w:asciiTheme="majorHAnsi" w:hAnsiTheme="majorHAnsi" w:cstheme="majorHAnsi"/>
        </w:rPr>
      </w:pPr>
      <w:r w:rsidRPr="00D835E7">
        <w:rPr>
          <w:rFonts w:asciiTheme="majorHAnsi" w:hAnsiTheme="majorHAnsi" w:cstheme="majorHAnsi"/>
        </w:rPr>
        <w:t xml:space="preserve">La bourse Déclics Jeunes est une bourse personnelle, versée à un jeune à l’initiative du projet qu’il présente. Le projet peut être </w:t>
      </w:r>
      <w:r w:rsidR="0073613F">
        <w:rPr>
          <w:rFonts w:asciiTheme="majorHAnsi" w:hAnsiTheme="majorHAnsi" w:cstheme="majorHAnsi"/>
        </w:rPr>
        <w:t xml:space="preserve">imaginé et </w:t>
      </w:r>
      <w:r w:rsidRPr="00D835E7">
        <w:rPr>
          <w:rFonts w:asciiTheme="majorHAnsi" w:hAnsiTheme="majorHAnsi" w:cstheme="majorHAnsi"/>
        </w:rPr>
        <w:t xml:space="preserve">réalisé en équipe, ou réalisé en partenariat avec une association. Dans ce cas, le jeune doit être à l’initiative du projet présenté, et central dans sa réalisation. </w:t>
      </w:r>
      <w:r>
        <w:rPr>
          <w:rFonts w:asciiTheme="majorHAnsi" w:hAnsiTheme="majorHAnsi" w:cstheme="majorHAnsi"/>
        </w:rPr>
        <w:t>Les projets portés par une structure existante (comme une association), et ne naissant pas de l’initiative du jeune ne seront pas éligibles.</w:t>
      </w:r>
    </w:p>
    <w:p w14:paraId="160E7E5D" w14:textId="18105170" w:rsidR="00746916" w:rsidRDefault="008B5225" w:rsidP="00FD1FF3">
      <w:pPr>
        <w:pStyle w:val="Paragraphedeliste"/>
        <w:numPr>
          <w:ilvl w:val="0"/>
          <w:numId w:val="1"/>
        </w:numPr>
      </w:pPr>
      <w:r>
        <w:t>Qu’est-ce que la notion de</w:t>
      </w:r>
      <w:r w:rsidR="00746916">
        <w:t xml:space="preserve"> </w:t>
      </w:r>
      <w:r>
        <w:t>« </w:t>
      </w:r>
      <w:r w:rsidR="00746916" w:rsidRPr="008B5225">
        <w:t>déclic</w:t>
      </w:r>
      <w:r>
        <w:t> » mise en avant par le concours Déclics jeunes</w:t>
      </w:r>
      <w:r w:rsidR="00746916">
        <w:t> ? Un projet post déclic sera-t-il éligible ?</w:t>
      </w:r>
    </w:p>
    <w:p w14:paraId="3CD0E8AA" w14:textId="0445450A" w:rsidR="008B5225" w:rsidRDefault="001B7F53" w:rsidP="00746916">
      <w:pPr>
        <w:rPr>
          <w:rFonts w:asciiTheme="majorHAnsi" w:hAnsiTheme="majorHAnsi" w:cstheme="majorHAnsi"/>
        </w:rPr>
      </w:pPr>
      <w:r>
        <w:rPr>
          <w:rFonts w:asciiTheme="majorHAnsi" w:hAnsiTheme="majorHAnsi" w:cstheme="majorHAnsi"/>
        </w:rPr>
        <w:t>Le concours Déclics J</w:t>
      </w:r>
      <w:r w:rsidR="008B5225" w:rsidRPr="008B5225">
        <w:rPr>
          <w:rFonts w:asciiTheme="majorHAnsi" w:hAnsiTheme="majorHAnsi" w:cstheme="majorHAnsi"/>
        </w:rPr>
        <w:t>eunes s’attache à soutenir un projet qui pourrait agir comme un avant/après dans le parcours du jeune lauréat : concrétisation d’un projet qui lui tient à cœur, réorientation de son parcours vers l’intérêt général, professionnalisation</w:t>
      </w:r>
      <w:r w:rsidR="008B5225">
        <w:rPr>
          <w:rFonts w:asciiTheme="majorHAnsi" w:hAnsiTheme="majorHAnsi" w:cstheme="majorHAnsi"/>
        </w:rPr>
        <w:t>, pérennisation de sa structure</w:t>
      </w:r>
      <w:r w:rsidR="008B5225" w:rsidRPr="008B5225">
        <w:rPr>
          <w:rFonts w:asciiTheme="majorHAnsi" w:hAnsiTheme="majorHAnsi" w:cstheme="majorHAnsi"/>
        </w:rPr>
        <w:t>…</w:t>
      </w:r>
      <w:r w:rsidR="008B5225">
        <w:rPr>
          <w:rFonts w:asciiTheme="majorHAnsi" w:hAnsiTheme="majorHAnsi" w:cstheme="majorHAnsi"/>
        </w:rPr>
        <w:t xml:space="preserve"> </w:t>
      </w:r>
    </w:p>
    <w:p w14:paraId="1FCF277B" w14:textId="1B952E18" w:rsidR="00881928" w:rsidRDefault="00215A86" w:rsidP="00881928">
      <w:pPr>
        <w:pStyle w:val="Paragraphedeliste"/>
        <w:numPr>
          <w:ilvl w:val="0"/>
          <w:numId w:val="1"/>
        </w:numPr>
      </w:pPr>
      <w:r>
        <w:t>A quel stade de maturité soutenez-vous les projets ?</w:t>
      </w:r>
    </w:p>
    <w:p w14:paraId="7989FC62" w14:textId="283EAC0B" w:rsidR="00215A86" w:rsidRDefault="00243E81" w:rsidP="00215A86">
      <w:pPr>
        <w:rPr>
          <w:rFonts w:asciiTheme="majorHAnsi" w:hAnsiTheme="majorHAnsi" w:cstheme="majorHAnsi"/>
        </w:rPr>
      </w:pPr>
      <w:r w:rsidRPr="00CE2EA2">
        <w:rPr>
          <w:rFonts w:asciiTheme="majorHAnsi" w:hAnsiTheme="majorHAnsi" w:cstheme="majorHAnsi"/>
        </w:rPr>
        <w:t>Le concours soutient des projets en cours de préfiguration ou de lancement, ayant dépassé le stade de l’idée.</w:t>
      </w:r>
      <w:r w:rsidR="005C735F" w:rsidRPr="00CE2EA2">
        <w:rPr>
          <w:rFonts w:asciiTheme="majorHAnsi" w:hAnsiTheme="majorHAnsi" w:cstheme="majorHAnsi"/>
        </w:rPr>
        <w:t xml:space="preserve"> </w:t>
      </w:r>
      <w:r w:rsidR="00097A4F" w:rsidRPr="00CE2EA2">
        <w:rPr>
          <w:rFonts w:asciiTheme="majorHAnsi" w:hAnsiTheme="majorHAnsi" w:cstheme="majorHAnsi"/>
        </w:rPr>
        <w:t xml:space="preserve">Il peut soutenir une association fondée </w:t>
      </w:r>
      <w:r w:rsidR="00BA6EBB" w:rsidRPr="00CE2EA2">
        <w:rPr>
          <w:rFonts w:asciiTheme="majorHAnsi" w:hAnsiTheme="majorHAnsi" w:cstheme="majorHAnsi"/>
        </w:rPr>
        <w:t xml:space="preserve">récemment </w:t>
      </w:r>
      <w:r w:rsidR="00097A4F" w:rsidRPr="00CE2EA2">
        <w:rPr>
          <w:rFonts w:asciiTheme="majorHAnsi" w:hAnsiTheme="majorHAnsi" w:cstheme="majorHAnsi"/>
        </w:rPr>
        <w:t xml:space="preserve">par le jeune </w:t>
      </w:r>
      <w:r w:rsidR="00BA6EBB" w:rsidRPr="00CE2EA2">
        <w:rPr>
          <w:rFonts w:asciiTheme="majorHAnsi" w:hAnsiTheme="majorHAnsi" w:cstheme="majorHAnsi"/>
        </w:rPr>
        <w:t>candidat</w:t>
      </w:r>
      <w:r w:rsidR="00097A4F" w:rsidRPr="00CE2EA2">
        <w:rPr>
          <w:rFonts w:asciiTheme="majorHAnsi" w:hAnsiTheme="majorHAnsi" w:cstheme="majorHAnsi"/>
        </w:rPr>
        <w:t xml:space="preserve">, qui n’est pas encore pleinement en activité. </w:t>
      </w:r>
      <w:r w:rsidR="005C735F" w:rsidRPr="00CE2EA2">
        <w:rPr>
          <w:rFonts w:asciiTheme="majorHAnsi" w:hAnsiTheme="majorHAnsi" w:cstheme="majorHAnsi"/>
        </w:rPr>
        <w:t>Une structure déjà fonctionnelle, qui cherche un financement pour un nouveau projet, n’est pas éligible.</w:t>
      </w:r>
      <w:r w:rsidR="00D241B3">
        <w:rPr>
          <w:rFonts w:asciiTheme="majorHAnsi" w:hAnsiTheme="majorHAnsi" w:cstheme="majorHAnsi"/>
        </w:rPr>
        <w:t xml:space="preserve"> Il n’est pas obligatoire </w:t>
      </w:r>
      <w:r w:rsidR="0068216A">
        <w:rPr>
          <w:rFonts w:asciiTheme="majorHAnsi" w:hAnsiTheme="majorHAnsi" w:cstheme="majorHAnsi"/>
        </w:rPr>
        <w:t>d’avoir déjà défini la structuration juridique que prendra le projet.</w:t>
      </w:r>
    </w:p>
    <w:p w14:paraId="6C86F707" w14:textId="28843B56" w:rsidR="004F136B" w:rsidRDefault="004F136B" w:rsidP="00215A86">
      <w:pPr>
        <w:rPr>
          <w:rFonts w:asciiTheme="majorHAnsi" w:hAnsiTheme="majorHAnsi" w:cstheme="majorHAnsi"/>
        </w:rPr>
      </w:pPr>
      <w:r>
        <w:rPr>
          <w:rFonts w:asciiTheme="majorHAnsi" w:hAnsiTheme="majorHAnsi" w:cstheme="majorHAnsi"/>
        </w:rPr>
        <w:t xml:space="preserve">Le concours peut soutenir des projets </w:t>
      </w:r>
      <w:r w:rsidR="00567D27">
        <w:rPr>
          <w:rFonts w:asciiTheme="majorHAnsi" w:hAnsiTheme="majorHAnsi" w:cstheme="majorHAnsi"/>
        </w:rPr>
        <w:t xml:space="preserve">pas encore commencés ou </w:t>
      </w:r>
      <w:r>
        <w:rPr>
          <w:rFonts w:asciiTheme="majorHAnsi" w:hAnsiTheme="majorHAnsi" w:cstheme="majorHAnsi"/>
        </w:rPr>
        <w:t>déjà commencés, mais pas terminés au moment de la candidature.</w:t>
      </w:r>
    </w:p>
    <w:p w14:paraId="345E498A" w14:textId="1A95349B" w:rsidR="00836EF3" w:rsidRDefault="00836EF3" w:rsidP="00836EF3">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Q</w:t>
      </w:r>
      <w:r>
        <w:rPr>
          <w:rStyle w:val="normaltextrun"/>
          <w:rFonts w:ascii="Calibri" w:eastAsiaTheme="majorEastAsia" w:hAnsi="Calibri" w:cs="Calibri"/>
          <w:sz w:val="22"/>
          <w:szCs w:val="22"/>
          <w:lang w:val="x-none"/>
        </w:rPr>
        <w:t>u'est</w:t>
      </w:r>
      <w:r>
        <w:rPr>
          <w:rStyle w:val="normaltextrun"/>
          <w:rFonts w:ascii="Calibri" w:eastAsiaTheme="majorEastAsia" w:hAnsi="Calibri" w:cs="Calibri"/>
          <w:sz w:val="22"/>
          <w:szCs w:val="22"/>
        </w:rPr>
        <w:t>-</w:t>
      </w:r>
      <w:r>
        <w:rPr>
          <w:rStyle w:val="normaltextrun"/>
          <w:rFonts w:ascii="Calibri" w:eastAsiaTheme="majorEastAsia" w:hAnsi="Calibri" w:cs="Calibri"/>
          <w:sz w:val="22"/>
          <w:szCs w:val="22"/>
          <w:lang w:val="x-none"/>
        </w:rPr>
        <w:t xml:space="preserve">ce qu'un projet d'intérêt général ? Pour la création d'entreprise, c'est quoi un "intérêt </w:t>
      </w:r>
      <w:r>
        <w:rPr>
          <w:rStyle w:val="normaltextrun"/>
          <w:rFonts w:ascii="Calibri" w:eastAsiaTheme="majorEastAsia" w:hAnsi="Calibri" w:cs="Calibri"/>
          <w:sz w:val="22"/>
          <w:szCs w:val="22"/>
        </w:rPr>
        <w:t xml:space="preserve">général </w:t>
      </w:r>
      <w:r>
        <w:rPr>
          <w:rStyle w:val="normaltextrun"/>
          <w:rFonts w:ascii="Calibri" w:eastAsiaTheme="majorEastAsia" w:hAnsi="Calibri" w:cs="Calibri"/>
          <w:sz w:val="22"/>
          <w:szCs w:val="22"/>
          <w:lang w:val="x-none"/>
        </w:rPr>
        <w:t>fort" ?</w:t>
      </w:r>
      <w:r>
        <w:rPr>
          <w:rStyle w:val="eop"/>
          <w:rFonts w:ascii="Calibri" w:eastAsiaTheme="majorEastAsia" w:hAnsi="Calibri" w:cs="Calibri"/>
          <w:sz w:val="22"/>
          <w:szCs w:val="22"/>
        </w:rPr>
        <w:t> </w:t>
      </w:r>
      <w:r>
        <w:rPr>
          <w:rStyle w:val="normaltextrun"/>
          <w:rFonts w:ascii="Calibri" w:eastAsiaTheme="majorEastAsia" w:hAnsi="Calibri" w:cs="Calibri"/>
          <w:sz w:val="22"/>
          <w:szCs w:val="22"/>
          <w:lang w:val="x-none"/>
        </w:rPr>
        <w:t>Quelle est la différence entre un projet associatif et une start-up?</w:t>
      </w:r>
      <w:r>
        <w:rPr>
          <w:rStyle w:val="eop"/>
          <w:rFonts w:ascii="Calibri" w:eastAsiaTheme="majorEastAsia" w:hAnsi="Calibri" w:cs="Calibri"/>
          <w:sz w:val="22"/>
          <w:szCs w:val="22"/>
        </w:rPr>
        <w:t> </w:t>
      </w:r>
    </w:p>
    <w:p w14:paraId="372DB90C" w14:textId="3BCBE845" w:rsidR="00836EF3" w:rsidRDefault="00836EF3" w:rsidP="00215A86">
      <w:pPr>
        <w:rPr>
          <w:rFonts w:asciiTheme="majorHAnsi" w:hAnsiTheme="majorHAnsi" w:cstheme="majorHAnsi"/>
        </w:rPr>
      </w:pPr>
    </w:p>
    <w:p w14:paraId="782E98AF" w14:textId="207E3310" w:rsidR="002E2E2B" w:rsidRDefault="002E2E2B" w:rsidP="00215A86">
      <w:pPr>
        <w:rPr>
          <w:rFonts w:asciiTheme="majorHAnsi" w:hAnsiTheme="majorHAnsi" w:cstheme="majorHAnsi"/>
        </w:rPr>
      </w:pPr>
      <w:r>
        <w:rPr>
          <w:rFonts w:asciiTheme="majorHAnsi" w:hAnsiTheme="majorHAnsi" w:cstheme="majorHAnsi"/>
        </w:rPr>
        <w:t>Le concours Déclics jeunes soutient des projets d’intérêt général au sens large, c’est-à-dire tourné vers les autres, visant un impact positif sur un problème donné (sociétal, environnemental…).</w:t>
      </w:r>
    </w:p>
    <w:p w14:paraId="59F090BC" w14:textId="6AAC9BDA" w:rsidR="00881928" w:rsidRPr="008B5225" w:rsidRDefault="00954723" w:rsidP="00746916">
      <w:pPr>
        <w:rPr>
          <w:rFonts w:asciiTheme="majorHAnsi" w:hAnsiTheme="majorHAnsi" w:cstheme="majorHAnsi"/>
        </w:rPr>
      </w:pPr>
      <w:r>
        <w:rPr>
          <w:rFonts w:asciiTheme="majorHAnsi" w:hAnsiTheme="majorHAnsi" w:cstheme="majorHAnsi"/>
        </w:rPr>
        <w:t>Pour être éligible au mécénat, u</w:t>
      </w:r>
      <w:r w:rsidR="002E2E2B">
        <w:rPr>
          <w:rFonts w:asciiTheme="majorHAnsi" w:hAnsiTheme="majorHAnsi" w:cstheme="majorHAnsi"/>
        </w:rPr>
        <w:t xml:space="preserve">ne association </w:t>
      </w:r>
      <w:r>
        <w:rPr>
          <w:rFonts w:asciiTheme="majorHAnsi" w:hAnsiTheme="majorHAnsi" w:cstheme="majorHAnsi"/>
        </w:rPr>
        <w:t>doit être</w:t>
      </w:r>
      <w:r w:rsidR="002E2E2B">
        <w:rPr>
          <w:rFonts w:asciiTheme="majorHAnsi" w:hAnsiTheme="majorHAnsi" w:cstheme="majorHAnsi"/>
        </w:rPr>
        <w:t xml:space="preserve"> à but non-lucratif</w:t>
      </w:r>
      <w:r>
        <w:rPr>
          <w:rFonts w:asciiTheme="majorHAnsi" w:hAnsiTheme="majorHAnsi" w:cstheme="majorHAnsi"/>
        </w:rPr>
        <w:t>, gérée de manière désintéressée</w:t>
      </w:r>
      <w:r w:rsidR="00696225">
        <w:rPr>
          <w:rFonts w:asciiTheme="majorHAnsi" w:hAnsiTheme="majorHAnsi" w:cstheme="majorHAnsi"/>
        </w:rPr>
        <w:t xml:space="preserve"> et ne pas profiter uniquement à un cercle restreint de personnes. U</w:t>
      </w:r>
      <w:r w:rsidR="002E2E2B">
        <w:rPr>
          <w:rFonts w:asciiTheme="majorHAnsi" w:hAnsiTheme="majorHAnsi" w:cstheme="majorHAnsi"/>
        </w:rPr>
        <w:t>ne société commerciale est à but lucrati</w:t>
      </w:r>
      <w:r w:rsidR="00696225">
        <w:rPr>
          <w:rFonts w:asciiTheme="majorHAnsi" w:hAnsiTheme="majorHAnsi" w:cstheme="majorHAnsi"/>
        </w:rPr>
        <w:t>f</w:t>
      </w:r>
      <w:r w:rsidR="002E2E2B">
        <w:rPr>
          <w:rFonts w:asciiTheme="majorHAnsi" w:hAnsiTheme="majorHAnsi" w:cstheme="majorHAnsi"/>
        </w:rPr>
        <w:t>.</w:t>
      </w:r>
      <w:r w:rsidR="00696225">
        <w:rPr>
          <w:rFonts w:asciiTheme="majorHAnsi" w:hAnsiTheme="majorHAnsi" w:cstheme="majorHAnsi"/>
        </w:rPr>
        <w:t xml:space="preserve"> Le concours peut soutenir des préfiguration</w:t>
      </w:r>
      <w:r w:rsidR="004D00B5">
        <w:rPr>
          <w:rFonts w:asciiTheme="majorHAnsi" w:hAnsiTheme="majorHAnsi" w:cstheme="majorHAnsi"/>
        </w:rPr>
        <w:t>s</w:t>
      </w:r>
      <w:r w:rsidR="00696225">
        <w:rPr>
          <w:rFonts w:asciiTheme="majorHAnsi" w:hAnsiTheme="majorHAnsi" w:cstheme="majorHAnsi"/>
        </w:rPr>
        <w:t xml:space="preserve"> d’entreprises à impact </w:t>
      </w:r>
      <w:r w:rsidR="00696225">
        <w:rPr>
          <w:rFonts w:asciiTheme="majorHAnsi" w:hAnsiTheme="majorHAnsi" w:cstheme="majorHAnsi"/>
        </w:rPr>
        <w:lastRenderedPageBreak/>
        <w:t>social ou environnemental, si le jury juge la dimension d’intérêt général très forte</w:t>
      </w:r>
      <w:r w:rsidR="007845F5">
        <w:rPr>
          <w:rFonts w:asciiTheme="majorHAnsi" w:hAnsiTheme="majorHAnsi" w:cstheme="majorHAnsi"/>
        </w:rPr>
        <w:t>, c’est-à-dire fortement engagée au service d’une cause</w:t>
      </w:r>
      <w:r w:rsidR="00E25A73">
        <w:rPr>
          <w:rFonts w:asciiTheme="majorHAnsi" w:hAnsiTheme="majorHAnsi" w:cstheme="majorHAnsi"/>
        </w:rPr>
        <w:t>, et non uniquement développée à des fins commerciales.</w:t>
      </w:r>
    </w:p>
    <w:p w14:paraId="35EB3198" w14:textId="3F37FA8E" w:rsidR="00746916" w:rsidRDefault="008B5225" w:rsidP="006018ED">
      <w:pPr>
        <w:pStyle w:val="Paragraphedeliste"/>
        <w:numPr>
          <w:ilvl w:val="0"/>
          <w:numId w:val="1"/>
        </w:numPr>
      </w:pPr>
      <w:r>
        <w:t>Quels sont les critères de territorialité du projet ? Les projets numériques se déroulant exclusivement en ligne sont-ils acceptés</w:t>
      </w:r>
      <w:r w:rsidR="00746916">
        <w:t> ?</w:t>
      </w:r>
    </w:p>
    <w:p w14:paraId="48C3275B" w14:textId="59C1F1B9" w:rsidR="00977CE5" w:rsidRDefault="008B5225" w:rsidP="003730D8">
      <w:pPr>
        <w:rPr>
          <w:rFonts w:asciiTheme="majorHAnsi" w:hAnsiTheme="majorHAnsi" w:cstheme="majorHAnsi"/>
        </w:rPr>
      </w:pPr>
      <w:r>
        <w:rPr>
          <w:rFonts w:asciiTheme="majorHAnsi" w:hAnsiTheme="majorHAnsi" w:cstheme="majorHAnsi"/>
        </w:rPr>
        <w:t xml:space="preserve">Les projets peuvent se dérouler en France comme à l’étranger, sur une région ou plusieurs. </w:t>
      </w:r>
      <w:r w:rsidR="00A35091">
        <w:rPr>
          <w:rFonts w:asciiTheme="majorHAnsi" w:hAnsiTheme="majorHAnsi" w:cstheme="majorHAnsi"/>
        </w:rPr>
        <w:t xml:space="preserve">Les candidats étrangers doivent résider en France et parler français couramment. </w:t>
      </w:r>
      <w:r>
        <w:rPr>
          <w:rFonts w:asciiTheme="majorHAnsi" w:hAnsiTheme="majorHAnsi" w:cstheme="majorHAnsi"/>
        </w:rPr>
        <w:t xml:space="preserve">Les projets numériques, comme les applications, sont éligibles. </w:t>
      </w:r>
    </w:p>
    <w:p w14:paraId="57D4B40F" w14:textId="7F9E971C" w:rsidR="00767D2D" w:rsidRDefault="00767D2D" w:rsidP="00767D2D">
      <w:pPr>
        <w:pStyle w:val="Paragraphedeliste"/>
        <w:numPr>
          <w:ilvl w:val="0"/>
          <w:numId w:val="1"/>
        </w:numPr>
      </w:pPr>
      <w:r>
        <w:t>Le concours soutient-il des projets humanitaires ?</w:t>
      </w:r>
    </w:p>
    <w:p w14:paraId="71FF1403" w14:textId="01C9B77D" w:rsidR="00767D2D" w:rsidRDefault="00767D2D" w:rsidP="00767D2D">
      <w:pPr>
        <w:rPr>
          <w:rFonts w:asciiTheme="majorHAnsi" w:hAnsiTheme="majorHAnsi" w:cstheme="majorHAnsi"/>
        </w:rPr>
      </w:pPr>
      <w:r w:rsidRPr="00D27CEA">
        <w:rPr>
          <w:rFonts w:asciiTheme="majorHAnsi" w:hAnsiTheme="majorHAnsi" w:cstheme="majorHAnsi"/>
        </w:rPr>
        <w:t>Oui s’ils sont à l’initiative et porté</w:t>
      </w:r>
      <w:r w:rsidR="00977CE5">
        <w:rPr>
          <w:rFonts w:asciiTheme="majorHAnsi" w:hAnsiTheme="majorHAnsi" w:cstheme="majorHAnsi"/>
        </w:rPr>
        <w:t>s</w:t>
      </w:r>
      <w:r w:rsidRPr="00D27CEA">
        <w:rPr>
          <w:rFonts w:asciiTheme="majorHAnsi" w:hAnsiTheme="majorHAnsi" w:cstheme="majorHAnsi"/>
        </w:rPr>
        <w:t xml:space="preserve"> par le jeune candidat. </w:t>
      </w:r>
      <w:r w:rsidR="00D27CEA" w:rsidRPr="00D27CEA">
        <w:rPr>
          <w:rFonts w:asciiTheme="majorHAnsi" w:hAnsiTheme="majorHAnsi" w:cstheme="majorHAnsi"/>
        </w:rPr>
        <w:t>Dans le cas où un jeune souhaite rejoindre une mission humanitaire organisée par une structure existante, le projet n’est pas éligible.</w:t>
      </w:r>
    </w:p>
    <w:p w14:paraId="2D12E2A4" w14:textId="6F07A1FB" w:rsidR="00FE6F86" w:rsidRDefault="00FE6F86" w:rsidP="00FE6F86">
      <w:pPr>
        <w:pStyle w:val="Paragraphedeliste"/>
        <w:numPr>
          <w:ilvl w:val="0"/>
          <w:numId w:val="1"/>
        </w:numPr>
      </w:pPr>
      <w:r>
        <w:t>Enjeux prioritaires 2024 : Transition écologique / Transition vers une société plus juste, solidaire et participative / Transition numérique</w:t>
      </w:r>
    </w:p>
    <w:p w14:paraId="02858890" w14:textId="385E0809" w:rsidR="00767D2D" w:rsidRDefault="00FE6F86" w:rsidP="003730D8">
      <w:pPr>
        <w:rPr>
          <w:rFonts w:asciiTheme="majorHAnsi" w:hAnsiTheme="majorHAnsi" w:cstheme="majorHAnsi"/>
        </w:rPr>
      </w:pPr>
      <w:r>
        <w:rPr>
          <w:rFonts w:asciiTheme="majorHAnsi" w:hAnsiTheme="majorHAnsi" w:cstheme="majorHAnsi"/>
        </w:rPr>
        <w:t>Les projets présentés doivent répondre à l’un ou plusieurs de ces trois enjeux.</w:t>
      </w:r>
    </w:p>
    <w:p w14:paraId="26637FE3" w14:textId="6DE1C4A1" w:rsidR="00006E90" w:rsidRPr="00006E90" w:rsidRDefault="00006E90" w:rsidP="00006E90">
      <w:pPr>
        <w:pStyle w:val="Paragraphedeliste"/>
        <w:numPr>
          <w:ilvl w:val="0"/>
          <w:numId w:val="1"/>
        </w:numPr>
      </w:pPr>
      <w:r w:rsidRPr="00006E90">
        <w:t>Publics bénéficiaires des projets</w:t>
      </w:r>
    </w:p>
    <w:p w14:paraId="2EDE25BD" w14:textId="24DB94D6" w:rsidR="00006E90" w:rsidRDefault="00006E90" w:rsidP="003730D8">
      <w:pPr>
        <w:rPr>
          <w:rFonts w:asciiTheme="majorHAnsi" w:hAnsiTheme="majorHAnsi" w:cstheme="majorHAnsi"/>
        </w:rPr>
      </w:pPr>
      <w:r>
        <w:rPr>
          <w:rFonts w:asciiTheme="majorHAnsi" w:hAnsiTheme="majorHAnsi" w:cstheme="majorHAnsi"/>
        </w:rPr>
        <w:t xml:space="preserve">Les projets peuvent s’adresser </w:t>
      </w:r>
      <w:r w:rsidR="00B4335D">
        <w:rPr>
          <w:rFonts w:asciiTheme="majorHAnsi" w:hAnsiTheme="majorHAnsi" w:cstheme="majorHAnsi"/>
        </w:rPr>
        <w:t>à des publics ciblés (enfants, jeunes, personnes en situation de handicap, exilés, personnes âgées…) comme au grand public.</w:t>
      </w:r>
    </w:p>
    <w:p w14:paraId="2144E522" w14:textId="4457E714" w:rsidR="00E845BA" w:rsidRPr="00006E90" w:rsidRDefault="00E845BA" w:rsidP="00E845BA">
      <w:pPr>
        <w:pStyle w:val="Paragraphedeliste"/>
        <w:numPr>
          <w:ilvl w:val="0"/>
          <w:numId w:val="1"/>
        </w:numPr>
      </w:pPr>
      <w:r>
        <w:t>Projets de voyage</w:t>
      </w:r>
    </w:p>
    <w:p w14:paraId="134FEA26" w14:textId="32E0B13E" w:rsidR="00E845BA" w:rsidRDefault="00E845BA" w:rsidP="003730D8">
      <w:pPr>
        <w:rPr>
          <w:rFonts w:asciiTheme="majorHAnsi" w:hAnsiTheme="majorHAnsi" w:cstheme="majorHAnsi"/>
        </w:rPr>
      </w:pPr>
      <w:r>
        <w:rPr>
          <w:rFonts w:asciiTheme="majorHAnsi" w:hAnsiTheme="majorHAnsi" w:cstheme="majorHAnsi"/>
        </w:rPr>
        <w:t xml:space="preserve">Le concours ne soutient pas les projets de voyage / tour du monde / année de césure… même s’ils donnent lieu à la réalisation d’un documentaire ou au partage sur les réseaux sociaux, et même s’ils sont effectués en mobilité douce. </w:t>
      </w:r>
      <w:r w:rsidR="00253B2F">
        <w:rPr>
          <w:rFonts w:asciiTheme="majorHAnsi" w:hAnsiTheme="majorHAnsi" w:cstheme="majorHAnsi"/>
        </w:rPr>
        <w:t>Vous pouvez tenter d’obtenir des fonds via des financements participatifs.</w:t>
      </w:r>
    </w:p>
    <w:p w14:paraId="48610B42" w14:textId="77777777" w:rsidR="003730D8" w:rsidRDefault="003730D8" w:rsidP="003730D8"/>
    <w:p w14:paraId="4DF9CD26" w14:textId="77777777" w:rsidR="006018ED" w:rsidRPr="003D0CB3" w:rsidRDefault="006018ED" w:rsidP="006018ED">
      <w:pPr>
        <w:rPr>
          <w:b/>
        </w:rPr>
      </w:pPr>
      <w:r w:rsidRPr="003D0CB3">
        <w:rPr>
          <w:b/>
        </w:rPr>
        <w:t xml:space="preserve">QUESTIONS RELATIVES A LA SELECTION : </w:t>
      </w:r>
    </w:p>
    <w:p w14:paraId="03401369" w14:textId="77777777" w:rsidR="006018ED" w:rsidRDefault="006018ED" w:rsidP="00746916">
      <w:pPr>
        <w:pStyle w:val="Paragraphedeliste"/>
        <w:numPr>
          <w:ilvl w:val="0"/>
          <w:numId w:val="1"/>
        </w:numPr>
      </w:pPr>
      <w:r>
        <w:t>Combien de projets sont-ils déposés chaque année ? Combien sont lauréats ?</w:t>
      </w:r>
    </w:p>
    <w:p w14:paraId="6A3F7A64" w14:textId="32F70032" w:rsidR="00A35091" w:rsidRDefault="00A35091" w:rsidP="00A35091">
      <w:pPr>
        <w:rPr>
          <w:rFonts w:asciiTheme="majorHAnsi" w:hAnsiTheme="majorHAnsi" w:cstheme="majorHAnsi"/>
        </w:rPr>
      </w:pPr>
      <w:r>
        <w:rPr>
          <w:rFonts w:asciiTheme="majorHAnsi" w:hAnsiTheme="majorHAnsi" w:cstheme="majorHAnsi"/>
        </w:rPr>
        <w:t>Le nombre de projets reçus varie selon les années et le concours soutient entre 20 et 30 jeunes par an. A titre d’exemple, e</w:t>
      </w:r>
      <w:r w:rsidR="00786102">
        <w:rPr>
          <w:rFonts w:asciiTheme="majorHAnsi" w:hAnsiTheme="majorHAnsi" w:cstheme="majorHAnsi"/>
        </w:rPr>
        <w:t>n 202</w:t>
      </w:r>
      <w:r w:rsidR="00B10F49">
        <w:rPr>
          <w:rFonts w:asciiTheme="majorHAnsi" w:hAnsiTheme="majorHAnsi" w:cstheme="majorHAnsi"/>
        </w:rPr>
        <w:t>3</w:t>
      </w:r>
      <w:r w:rsidR="00786102">
        <w:rPr>
          <w:rFonts w:asciiTheme="majorHAnsi" w:hAnsiTheme="majorHAnsi" w:cstheme="majorHAnsi"/>
        </w:rPr>
        <w:t xml:space="preserve">, la Fondation de France a reçu </w:t>
      </w:r>
      <w:r>
        <w:rPr>
          <w:rFonts w:asciiTheme="majorHAnsi" w:hAnsiTheme="majorHAnsi" w:cstheme="majorHAnsi"/>
        </w:rPr>
        <w:t xml:space="preserve">environ </w:t>
      </w:r>
      <w:r w:rsidR="00B10F49">
        <w:rPr>
          <w:rFonts w:asciiTheme="majorHAnsi" w:hAnsiTheme="majorHAnsi" w:cstheme="majorHAnsi"/>
        </w:rPr>
        <w:t>37</w:t>
      </w:r>
      <w:r>
        <w:rPr>
          <w:rFonts w:asciiTheme="majorHAnsi" w:hAnsiTheme="majorHAnsi" w:cstheme="majorHAnsi"/>
        </w:rPr>
        <w:t>0</w:t>
      </w:r>
      <w:r w:rsidR="00786102">
        <w:rPr>
          <w:rFonts w:asciiTheme="majorHAnsi" w:hAnsiTheme="majorHAnsi" w:cstheme="majorHAnsi"/>
        </w:rPr>
        <w:t xml:space="preserve"> projets pour une promotion de 2</w:t>
      </w:r>
      <w:r w:rsidR="00B10F49">
        <w:rPr>
          <w:rFonts w:asciiTheme="majorHAnsi" w:hAnsiTheme="majorHAnsi" w:cstheme="majorHAnsi"/>
        </w:rPr>
        <w:t>6</w:t>
      </w:r>
      <w:r w:rsidR="00786102">
        <w:rPr>
          <w:rFonts w:asciiTheme="majorHAnsi" w:hAnsiTheme="majorHAnsi" w:cstheme="majorHAnsi"/>
        </w:rPr>
        <w:t xml:space="preserve"> lauréats. </w:t>
      </w:r>
    </w:p>
    <w:p w14:paraId="32D07FE4" w14:textId="660BB584" w:rsidR="00746916" w:rsidRDefault="006018ED" w:rsidP="00A35091">
      <w:pPr>
        <w:pStyle w:val="Paragraphedeliste"/>
        <w:numPr>
          <w:ilvl w:val="0"/>
          <w:numId w:val="1"/>
        </w:numPr>
      </w:pPr>
      <w:r>
        <w:t>J’ai déjà candidaté mais mon projet n’a pas été sélectionné, puis-je redéposer un dossier ?</w:t>
      </w:r>
    </w:p>
    <w:p w14:paraId="03C709C6" w14:textId="3330BB1E" w:rsidR="00786102" w:rsidRPr="00786102" w:rsidRDefault="00E43826" w:rsidP="00786102">
      <w:pPr>
        <w:rPr>
          <w:rFonts w:asciiTheme="majorHAnsi" w:hAnsiTheme="majorHAnsi" w:cstheme="majorHAnsi"/>
        </w:rPr>
      </w:pPr>
      <w:r>
        <w:rPr>
          <w:rFonts w:asciiTheme="majorHAnsi" w:hAnsiTheme="majorHAnsi" w:cstheme="majorHAnsi"/>
        </w:rPr>
        <w:t xml:space="preserve">Il est possible de candidater deux fois au concours Déclics jeunes. </w:t>
      </w:r>
      <w:r w:rsidR="00786102">
        <w:rPr>
          <w:rFonts w:asciiTheme="majorHAnsi" w:hAnsiTheme="majorHAnsi" w:cstheme="majorHAnsi"/>
        </w:rPr>
        <w:t xml:space="preserve">Si </w:t>
      </w:r>
      <w:r>
        <w:rPr>
          <w:rFonts w:asciiTheme="majorHAnsi" w:hAnsiTheme="majorHAnsi" w:cstheme="majorHAnsi"/>
        </w:rPr>
        <w:t>vous avez candidaté lors d’une édition précédente</w:t>
      </w:r>
      <w:r w:rsidR="00786102">
        <w:rPr>
          <w:rFonts w:asciiTheme="majorHAnsi" w:hAnsiTheme="majorHAnsi" w:cstheme="majorHAnsi"/>
        </w:rPr>
        <w:t>, vous pouvez redéposer un dossier</w:t>
      </w:r>
      <w:r>
        <w:rPr>
          <w:rFonts w:asciiTheme="majorHAnsi" w:hAnsiTheme="majorHAnsi" w:cstheme="majorHAnsi"/>
        </w:rPr>
        <w:t xml:space="preserve"> cette année</w:t>
      </w:r>
      <w:r w:rsidR="00B10F49">
        <w:rPr>
          <w:rFonts w:asciiTheme="majorHAnsi" w:hAnsiTheme="majorHAnsi" w:cstheme="majorHAnsi"/>
        </w:rPr>
        <w:t xml:space="preserve"> si vous avez moins de 30 ans</w:t>
      </w:r>
      <w:r w:rsidR="00786102">
        <w:rPr>
          <w:rFonts w:asciiTheme="majorHAnsi" w:hAnsiTheme="majorHAnsi" w:cstheme="majorHAnsi"/>
        </w:rPr>
        <w:t xml:space="preserve">. </w:t>
      </w:r>
    </w:p>
    <w:p w14:paraId="05CEB066" w14:textId="210D6929" w:rsidR="006018ED" w:rsidRDefault="00C500A6" w:rsidP="00746916">
      <w:pPr>
        <w:pStyle w:val="Paragraphedeliste"/>
        <w:numPr>
          <w:ilvl w:val="0"/>
          <w:numId w:val="1"/>
        </w:numPr>
      </w:pPr>
      <w:r>
        <w:t xml:space="preserve">Qui étudie les dossiers ? </w:t>
      </w:r>
      <w:proofErr w:type="gramStart"/>
      <w:r w:rsidR="006018ED">
        <w:t>Quand</w:t>
      </w:r>
      <w:proofErr w:type="gramEnd"/>
      <w:r w:rsidR="006018ED">
        <w:t xml:space="preserve"> se déroule le jury </w:t>
      </w:r>
      <w:r w:rsidR="00E43826">
        <w:t>final</w:t>
      </w:r>
      <w:r w:rsidR="00977CE5">
        <w:t xml:space="preserve"> </w:t>
      </w:r>
      <w:r w:rsidR="006018ED">
        <w:t xml:space="preserve">? Est-ce que le comité est déjà connu ? </w:t>
      </w:r>
    </w:p>
    <w:p w14:paraId="6551E6C2" w14:textId="73246AEA" w:rsidR="00786102" w:rsidRPr="00FD12E8" w:rsidRDefault="00786102" w:rsidP="00786102">
      <w:pPr>
        <w:rPr>
          <w:rFonts w:asciiTheme="majorHAnsi" w:hAnsiTheme="majorHAnsi" w:cstheme="majorHAnsi"/>
        </w:rPr>
      </w:pPr>
      <w:r>
        <w:rPr>
          <w:rFonts w:asciiTheme="majorHAnsi" w:hAnsiTheme="majorHAnsi" w:cstheme="majorHAnsi"/>
        </w:rPr>
        <w:t>Les dossiers passeront une phase de pré-sélection</w:t>
      </w:r>
      <w:r w:rsidR="00A958F6">
        <w:rPr>
          <w:rFonts w:asciiTheme="majorHAnsi" w:hAnsiTheme="majorHAnsi" w:cstheme="majorHAnsi"/>
        </w:rPr>
        <w:t xml:space="preserve"> </w:t>
      </w:r>
      <w:r w:rsidR="00C500A6">
        <w:rPr>
          <w:rFonts w:asciiTheme="majorHAnsi" w:hAnsiTheme="majorHAnsi" w:cstheme="majorHAnsi"/>
        </w:rPr>
        <w:t>dans les sept centres régionaux de la Fondation de France et seront étudiés par des bénévoles</w:t>
      </w:r>
      <w:r w:rsidR="00FD12E8">
        <w:rPr>
          <w:rFonts w:asciiTheme="majorHAnsi" w:hAnsiTheme="majorHAnsi" w:cstheme="majorHAnsi"/>
        </w:rPr>
        <w:t xml:space="preserve"> et des salariés de la Fondation de France. Les résultats des présélections </w:t>
      </w:r>
      <w:r w:rsidR="00E43826">
        <w:rPr>
          <w:rFonts w:asciiTheme="majorHAnsi" w:hAnsiTheme="majorHAnsi" w:cstheme="majorHAnsi"/>
        </w:rPr>
        <w:t>seront partagés par mail courant</w:t>
      </w:r>
      <w:r w:rsidR="00A958F6">
        <w:rPr>
          <w:rFonts w:asciiTheme="majorHAnsi" w:hAnsiTheme="majorHAnsi" w:cstheme="majorHAnsi"/>
        </w:rPr>
        <w:t xml:space="preserve"> mars 202</w:t>
      </w:r>
      <w:r w:rsidR="005F6BE7">
        <w:rPr>
          <w:rFonts w:asciiTheme="majorHAnsi" w:hAnsiTheme="majorHAnsi" w:cstheme="majorHAnsi"/>
        </w:rPr>
        <w:t>4</w:t>
      </w:r>
      <w:r w:rsidR="00A958F6">
        <w:rPr>
          <w:rFonts w:asciiTheme="majorHAnsi" w:hAnsiTheme="majorHAnsi" w:cstheme="majorHAnsi"/>
        </w:rPr>
        <w:t xml:space="preserve">. </w:t>
      </w:r>
      <w:r w:rsidR="00FD12E8">
        <w:rPr>
          <w:rFonts w:asciiTheme="majorHAnsi" w:hAnsiTheme="majorHAnsi" w:cstheme="majorHAnsi"/>
        </w:rPr>
        <w:t>Les jeunes présélectionnés feront l’objet d’une instruction par un expert de la thématique abordée</w:t>
      </w:r>
      <w:r w:rsidR="00632932">
        <w:rPr>
          <w:rFonts w:asciiTheme="majorHAnsi" w:hAnsiTheme="majorHAnsi" w:cstheme="majorHAnsi"/>
        </w:rPr>
        <w:t>, qui échangera avec le candidat. Il n’y a pas d’oral prévu devant le comité</w:t>
      </w:r>
      <w:r w:rsidR="00567DF5">
        <w:rPr>
          <w:rFonts w:asciiTheme="majorHAnsi" w:hAnsiTheme="majorHAnsi" w:cstheme="majorHAnsi"/>
        </w:rPr>
        <w:t>.</w:t>
      </w:r>
      <w:r w:rsidR="00FD12E8">
        <w:rPr>
          <w:rFonts w:asciiTheme="majorHAnsi" w:hAnsiTheme="majorHAnsi" w:cstheme="majorHAnsi"/>
        </w:rPr>
        <w:t xml:space="preserve"> </w:t>
      </w:r>
      <w:r w:rsidRPr="00786102">
        <w:rPr>
          <w:rFonts w:asciiTheme="majorHAnsi" w:hAnsiTheme="majorHAnsi" w:cstheme="majorHAnsi"/>
        </w:rPr>
        <w:t>L</w:t>
      </w:r>
      <w:r w:rsidR="00A958F6">
        <w:rPr>
          <w:rFonts w:asciiTheme="majorHAnsi" w:hAnsiTheme="majorHAnsi" w:cstheme="majorHAnsi"/>
        </w:rPr>
        <w:t xml:space="preserve">a décision du </w:t>
      </w:r>
      <w:r w:rsidR="00E43826">
        <w:rPr>
          <w:rFonts w:asciiTheme="majorHAnsi" w:hAnsiTheme="majorHAnsi" w:cstheme="majorHAnsi"/>
        </w:rPr>
        <w:t>jury</w:t>
      </w:r>
      <w:r w:rsidRPr="00786102">
        <w:rPr>
          <w:rFonts w:asciiTheme="majorHAnsi" w:hAnsiTheme="majorHAnsi" w:cstheme="majorHAnsi"/>
        </w:rPr>
        <w:t xml:space="preserve"> </w:t>
      </w:r>
      <w:r w:rsidR="005F6BE7">
        <w:rPr>
          <w:rFonts w:asciiTheme="majorHAnsi" w:hAnsiTheme="majorHAnsi" w:cstheme="majorHAnsi"/>
        </w:rPr>
        <w:t xml:space="preserve">final </w:t>
      </w:r>
      <w:r w:rsidR="00A958F6">
        <w:rPr>
          <w:rFonts w:asciiTheme="majorHAnsi" w:hAnsiTheme="majorHAnsi" w:cstheme="majorHAnsi"/>
        </w:rPr>
        <w:t xml:space="preserve">sera rendue fin </w:t>
      </w:r>
      <w:r w:rsidRPr="00786102">
        <w:rPr>
          <w:rFonts w:asciiTheme="majorHAnsi" w:hAnsiTheme="majorHAnsi" w:cstheme="majorHAnsi"/>
        </w:rPr>
        <w:t>juin 202</w:t>
      </w:r>
      <w:r w:rsidR="005F6BE7">
        <w:rPr>
          <w:rFonts w:asciiTheme="majorHAnsi" w:hAnsiTheme="majorHAnsi" w:cstheme="majorHAnsi"/>
        </w:rPr>
        <w:t>4</w:t>
      </w:r>
      <w:r w:rsidRPr="00786102">
        <w:rPr>
          <w:rFonts w:asciiTheme="majorHAnsi" w:hAnsiTheme="majorHAnsi" w:cstheme="majorHAnsi"/>
        </w:rPr>
        <w:t xml:space="preserve">. Vous pouvez trouver </w:t>
      </w:r>
      <w:r w:rsidR="00E43826">
        <w:rPr>
          <w:rFonts w:asciiTheme="majorHAnsi" w:hAnsiTheme="majorHAnsi" w:cstheme="majorHAnsi"/>
        </w:rPr>
        <w:lastRenderedPageBreak/>
        <w:t>la présentation des membres du comité</w:t>
      </w:r>
      <w:r w:rsidRPr="00786102">
        <w:rPr>
          <w:rFonts w:asciiTheme="majorHAnsi" w:hAnsiTheme="majorHAnsi" w:cstheme="majorHAnsi"/>
        </w:rPr>
        <w:t xml:space="preserve"> ici : </w:t>
      </w:r>
      <w:hyperlink r:id="rId11" w:anchor=":~:text=Le%20concours%20D%C3%A9clics%20jeunes%20est%20cr%C3%A9%C3%A9%20en%201975%2C,Salavin-Fournier%20est%20de%20ne%20pas%20avoir%20eu%20d%E2%80%99enfant." w:history="1">
        <w:r w:rsidRPr="00786102">
          <w:rPr>
            <w:rStyle w:val="Lienhypertexte"/>
            <w:rFonts w:asciiTheme="majorHAnsi" w:hAnsiTheme="majorHAnsi" w:cstheme="majorHAnsi"/>
          </w:rPr>
          <w:t>Concours Déclics jeunes : pour les jeunes qui inventent le monde de demain ! - Fondation de France</w:t>
        </w:r>
      </w:hyperlink>
      <w:r>
        <w:t>.</w:t>
      </w:r>
    </w:p>
    <w:p w14:paraId="120E990A" w14:textId="77777777" w:rsidR="00746916" w:rsidRDefault="00746916" w:rsidP="00746916"/>
    <w:sectPr w:rsidR="007469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76CC" w14:textId="77777777" w:rsidR="00E70A63" w:rsidRDefault="00E70A63" w:rsidP="0008245B">
      <w:pPr>
        <w:spacing w:after="0" w:line="240" w:lineRule="auto"/>
      </w:pPr>
      <w:r>
        <w:separator/>
      </w:r>
    </w:p>
  </w:endnote>
  <w:endnote w:type="continuationSeparator" w:id="0">
    <w:p w14:paraId="02D284D5" w14:textId="77777777" w:rsidR="00E70A63" w:rsidRDefault="00E70A63" w:rsidP="0008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36244"/>
      <w:docPartObj>
        <w:docPartGallery w:val="Page Numbers (Bottom of Page)"/>
        <w:docPartUnique/>
      </w:docPartObj>
    </w:sdtPr>
    <w:sdtContent>
      <w:p w14:paraId="5A35A1D4" w14:textId="03D31A7C" w:rsidR="00977CE5" w:rsidRDefault="00977CE5">
        <w:pPr>
          <w:pStyle w:val="Pieddepage"/>
          <w:jc w:val="center"/>
        </w:pPr>
        <w:r>
          <w:fldChar w:fldCharType="begin"/>
        </w:r>
        <w:r>
          <w:instrText>PAGE   \* MERGEFORMAT</w:instrText>
        </w:r>
        <w:r>
          <w:fldChar w:fldCharType="separate"/>
        </w:r>
        <w:r>
          <w:t>2</w:t>
        </w:r>
        <w:r>
          <w:fldChar w:fldCharType="end"/>
        </w:r>
      </w:p>
    </w:sdtContent>
  </w:sdt>
  <w:p w14:paraId="2D8394BE" w14:textId="77777777" w:rsidR="00977CE5" w:rsidRDefault="00977C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16DE" w14:textId="77777777" w:rsidR="00E70A63" w:rsidRDefault="00E70A63" w:rsidP="0008245B">
      <w:pPr>
        <w:spacing w:after="0" w:line="240" w:lineRule="auto"/>
      </w:pPr>
      <w:r>
        <w:separator/>
      </w:r>
    </w:p>
  </w:footnote>
  <w:footnote w:type="continuationSeparator" w:id="0">
    <w:p w14:paraId="3BC03347" w14:textId="77777777" w:rsidR="00E70A63" w:rsidRDefault="00E70A63" w:rsidP="00082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0634"/>
    <w:multiLevelType w:val="hybridMultilevel"/>
    <w:tmpl w:val="7974C90C"/>
    <w:lvl w:ilvl="0" w:tplc="7176210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BE6E41"/>
    <w:multiLevelType w:val="hybridMultilevel"/>
    <w:tmpl w:val="914CA278"/>
    <w:lvl w:ilvl="0" w:tplc="C73277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1571E"/>
    <w:multiLevelType w:val="hybridMultilevel"/>
    <w:tmpl w:val="5A1C571A"/>
    <w:lvl w:ilvl="0" w:tplc="AA06509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4979765">
    <w:abstractNumId w:val="2"/>
  </w:num>
  <w:num w:numId="2" w16cid:durableId="894970272">
    <w:abstractNumId w:val="0"/>
  </w:num>
  <w:num w:numId="3" w16cid:durableId="1170212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F3"/>
    <w:rsid w:val="00006E90"/>
    <w:rsid w:val="00013144"/>
    <w:rsid w:val="000275C9"/>
    <w:rsid w:val="0008245B"/>
    <w:rsid w:val="00097A4F"/>
    <w:rsid w:val="001B7F53"/>
    <w:rsid w:val="00215A86"/>
    <w:rsid w:val="00243E81"/>
    <w:rsid w:val="00253B2F"/>
    <w:rsid w:val="002739B9"/>
    <w:rsid w:val="002E2E2B"/>
    <w:rsid w:val="003730D8"/>
    <w:rsid w:val="003B054B"/>
    <w:rsid w:val="003C5521"/>
    <w:rsid w:val="003D0CB3"/>
    <w:rsid w:val="003D57B5"/>
    <w:rsid w:val="003E73E6"/>
    <w:rsid w:val="00470183"/>
    <w:rsid w:val="004941CF"/>
    <w:rsid w:val="004C6BCC"/>
    <w:rsid w:val="004D00B5"/>
    <w:rsid w:val="004F136B"/>
    <w:rsid w:val="00516DBF"/>
    <w:rsid w:val="00541403"/>
    <w:rsid w:val="00567D27"/>
    <w:rsid w:val="00567DF5"/>
    <w:rsid w:val="005B500F"/>
    <w:rsid w:val="005C735F"/>
    <w:rsid w:val="005F6BE7"/>
    <w:rsid w:val="006018ED"/>
    <w:rsid w:val="00632932"/>
    <w:rsid w:val="0068216A"/>
    <w:rsid w:val="00696225"/>
    <w:rsid w:val="006D24DE"/>
    <w:rsid w:val="006D4690"/>
    <w:rsid w:val="0073613F"/>
    <w:rsid w:val="00746916"/>
    <w:rsid w:val="007633F9"/>
    <w:rsid w:val="00767D2D"/>
    <w:rsid w:val="007845F5"/>
    <w:rsid w:val="00786102"/>
    <w:rsid w:val="007E6CD5"/>
    <w:rsid w:val="00836EF3"/>
    <w:rsid w:val="008519FE"/>
    <w:rsid w:val="00881928"/>
    <w:rsid w:val="008B5225"/>
    <w:rsid w:val="00954723"/>
    <w:rsid w:val="00977CE5"/>
    <w:rsid w:val="009C17C2"/>
    <w:rsid w:val="00A128A9"/>
    <w:rsid w:val="00A129C4"/>
    <w:rsid w:val="00A35091"/>
    <w:rsid w:val="00A35391"/>
    <w:rsid w:val="00A958F6"/>
    <w:rsid w:val="00B10F49"/>
    <w:rsid w:val="00B4335D"/>
    <w:rsid w:val="00B82EBF"/>
    <w:rsid w:val="00BA6EBB"/>
    <w:rsid w:val="00BF390F"/>
    <w:rsid w:val="00C14642"/>
    <w:rsid w:val="00C162FC"/>
    <w:rsid w:val="00C300C6"/>
    <w:rsid w:val="00C500A6"/>
    <w:rsid w:val="00C9746E"/>
    <w:rsid w:val="00CE2EA2"/>
    <w:rsid w:val="00D20B44"/>
    <w:rsid w:val="00D241B3"/>
    <w:rsid w:val="00D27CEA"/>
    <w:rsid w:val="00D835E7"/>
    <w:rsid w:val="00E2517C"/>
    <w:rsid w:val="00E25A73"/>
    <w:rsid w:val="00E43826"/>
    <w:rsid w:val="00E7084A"/>
    <w:rsid w:val="00E70A63"/>
    <w:rsid w:val="00E845BA"/>
    <w:rsid w:val="00FD12E8"/>
    <w:rsid w:val="00FD1FF3"/>
    <w:rsid w:val="00FE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B08D"/>
  <w15:chartTrackingRefBased/>
  <w15:docId w15:val="{7FF89516-945C-4D69-81C1-218E271F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FF3"/>
    <w:pPr>
      <w:ind w:left="720"/>
      <w:contextualSpacing/>
    </w:pPr>
  </w:style>
  <w:style w:type="paragraph" w:styleId="En-tte">
    <w:name w:val="header"/>
    <w:basedOn w:val="Normal"/>
    <w:link w:val="En-tteCar"/>
    <w:uiPriority w:val="99"/>
    <w:unhideWhenUsed/>
    <w:rsid w:val="0008245B"/>
    <w:pPr>
      <w:tabs>
        <w:tab w:val="center" w:pos="4536"/>
        <w:tab w:val="right" w:pos="9072"/>
      </w:tabs>
      <w:spacing w:after="0" w:line="240" w:lineRule="auto"/>
    </w:pPr>
  </w:style>
  <w:style w:type="character" w:customStyle="1" w:styleId="En-tteCar">
    <w:name w:val="En-tête Car"/>
    <w:basedOn w:val="Policepardfaut"/>
    <w:link w:val="En-tte"/>
    <w:uiPriority w:val="99"/>
    <w:rsid w:val="0008245B"/>
  </w:style>
  <w:style w:type="paragraph" w:styleId="Pieddepage">
    <w:name w:val="footer"/>
    <w:basedOn w:val="Normal"/>
    <w:link w:val="PieddepageCar"/>
    <w:uiPriority w:val="99"/>
    <w:unhideWhenUsed/>
    <w:rsid w:val="00082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45B"/>
  </w:style>
  <w:style w:type="character" w:styleId="Lienhypertexte">
    <w:name w:val="Hyperlink"/>
    <w:basedOn w:val="Policepardfaut"/>
    <w:uiPriority w:val="99"/>
    <w:unhideWhenUsed/>
    <w:rsid w:val="00786102"/>
    <w:rPr>
      <w:color w:val="0000FF"/>
      <w:u w:val="single"/>
    </w:rPr>
  </w:style>
  <w:style w:type="character" w:styleId="Marquedecommentaire">
    <w:name w:val="annotation reference"/>
    <w:basedOn w:val="Policepardfaut"/>
    <w:uiPriority w:val="99"/>
    <w:semiHidden/>
    <w:unhideWhenUsed/>
    <w:rsid w:val="006D24DE"/>
    <w:rPr>
      <w:sz w:val="16"/>
      <w:szCs w:val="16"/>
    </w:rPr>
  </w:style>
  <w:style w:type="paragraph" w:styleId="Commentaire">
    <w:name w:val="annotation text"/>
    <w:basedOn w:val="Normal"/>
    <w:link w:val="CommentaireCar"/>
    <w:uiPriority w:val="99"/>
    <w:semiHidden/>
    <w:unhideWhenUsed/>
    <w:rsid w:val="006D24DE"/>
    <w:pPr>
      <w:spacing w:line="240" w:lineRule="auto"/>
    </w:pPr>
    <w:rPr>
      <w:sz w:val="20"/>
      <w:szCs w:val="20"/>
    </w:rPr>
  </w:style>
  <w:style w:type="character" w:customStyle="1" w:styleId="CommentaireCar">
    <w:name w:val="Commentaire Car"/>
    <w:basedOn w:val="Policepardfaut"/>
    <w:link w:val="Commentaire"/>
    <w:uiPriority w:val="99"/>
    <w:semiHidden/>
    <w:rsid w:val="006D24DE"/>
    <w:rPr>
      <w:sz w:val="20"/>
      <w:szCs w:val="20"/>
    </w:rPr>
  </w:style>
  <w:style w:type="paragraph" w:styleId="Objetducommentaire">
    <w:name w:val="annotation subject"/>
    <w:basedOn w:val="Commentaire"/>
    <w:next w:val="Commentaire"/>
    <w:link w:val="ObjetducommentaireCar"/>
    <w:uiPriority w:val="99"/>
    <w:semiHidden/>
    <w:unhideWhenUsed/>
    <w:rsid w:val="006D24DE"/>
    <w:rPr>
      <w:b/>
      <w:bCs/>
    </w:rPr>
  </w:style>
  <w:style w:type="character" w:customStyle="1" w:styleId="ObjetducommentaireCar">
    <w:name w:val="Objet du commentaire Car"/>
    <w:basedOn w:val="CommentaireCar"/>
    <w:link w:val="Objetducommentaire"/>
    <w:uiPriority w:val="99"/>
    <w:semiHidden/>
    <w:rsid w:val="006D24DE"/>
    <w:rPr>
      <w:b/>
      <w:bCs/>
      <w:sz w:val="20"/>
      <w:szCs w:val="20"/>
    </w:rPr>
  </w:style>
  <w:style w:type="paragraph" w:styleId="Textedebulles">
    <w:name w:val="Balloon Text"/>
    <w:basedOn w:val="Normal"/>
    <w:link w:val="TextedebullesCar"/>
    <w:uiPriority w:val="99"/>
    <w:semiHidden/>
    <w:unhideWhenUsed/>
    <w:rsid w:val="006D24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4DE"/>
    <w:rPr>
      <w:rFonts w:ascii="Segoe UI" w:hAnsi="Segoe UI" w:cs="Segoe UI"/>
      <w:sz w:val="18"/>
      <w:szCs w:val="18"/>
    </w:rPr>
  </w:style>
  <w:style w:type="paragraph" w:customStyle="1" w:styleId="paragraph">
    <w:name w:val="paragraph"/>
    <w:basedOn w:val="Normal"/>
    <w:rsid w:val="00836E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36EF3"/>
  </w:style>
  <w:style w:type="character" w:customStyle="1" w:styleId="eop">
    <w:name w:val="eop"/>
    <w:basedOn w:val="Policepardfaut"/>
    <w:rsid w:val="0083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ationdefrance.org/fr/appels-a-projets/concours-declics-jeunes-pour-les-jeunes-qui-inventent-le-monde-de-demain" TargetMode="External"/><Relationship Id="rId5" Type="http://schemas.openxmlformats.org/officeDocument/2006/relationships/styles" Target="styles.xml"/><Relationship Id="rId10" Type="http://schemas.openxmlformats.org/officeDocument/2006/relationships/hyperlink" Target="https://www.fondationdefrance.org/fr/appels-a-projets/concours-declics-jeunes-pour-les-jeunes-qui-inventent-le-monde-de-dem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7433861579D4D9DF3B1622A411FD2" ma:contentTypeVersion="21" ma:contentTypeDescription="Crée un document." ma:contentTypeScope="" ma:versionID="bbe4d33bf5ac192ff81d0f92718a8e82">
  <xsd:schema xmlns:xsd="http://www.w3.org/2001/XMLSchema" xmlns:xs="http://www.w3.org/2001/XMLSchema" xmlns:p="http://schemas.microsoft.com/office/2006/metadata/properties" xmlns:ns1="http://schemas.microsoft.com/sharepoint/v3" xmlns:ns2="f2176307-a3c0-4543-a06e-5ae31b00d680" xmlns:ns3="7a06e6d2-4ef3-4d9d-a536-0d8aab14f831" targetNamespace="http://schemas.microsoft.com/office/2006/metadata/properties" ma:root="true" ma:fieldsID="17760a7b6aefe980b5a52dddb96d5e0b" ns1:_="" ns2:_="" ns3:_="">
    <xsd:import namespace="http://schemas.microsoft.com/sharepoint/v3"/>
    <xsd:import namespace="f2176307-a3c0-4543-a06e-5ae31b00d680"/>
    <xsd:import namespace="7a06e6d2-4ef3-4d9d-a536-0d8aab14f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Propriétés de la stratégie de conformité unifiée" ma:hidden="true" ma:internalName="_ip_UnifiedCompliancePolicyProperties">
      <xsd:simpleType>
        <xsd:restriction base="dms:Note"/>
      </xsd:simpleType>
    </xsd:element>
    <xsd:element name="_ip_UnifiedCompliancePolicyUIAction" ma:index="2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76307-a3c0-4543-a06e-5ae31b00d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35ea100-55fc-49d5-b101-fe092eec7b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06e6d2-4ef3-4d9d-a536-0d8aab14f8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cddbe8a-04ea-4303-a732-f3cffaec77e7}" ma:internalName="TaxCatchAll" ma:showField="CatchAllData" ma:web="7a06e6d2-4ef3-4d9d-a536-0d8aab14f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176307-a3c0-4543-a06e-5ae31b00d680">
      <Terms xmlns="http://schemas.microsoft.com/office/infopath/2007/PartnerControls"/>
    </lcf76f155ced4ddcb4097134ff3c332f>
    <TaxCatchAll xmlns="7a06e6d2-4ef3-4d9d-a536-0d8aab14f831" xsi:nil="true"/>
    <_ip_UnifiedCompliancePolicyUIAction xmlns="http://schemas.microsoft.com/sharepoint/v3" xsi:nil="true"/>
    <_ip_UnifiedCompliancePolicyProperties xmlns="http://schemas.microsoft.com/sharepoint/v3" xsi:nil="true"/>
    <Date xmlns="f2176307-a3c0-4543-a06e-5ae31b00d6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22D23-C3E3-4580-BC06-C7EEC3E3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76307-a3c0-4543-a06e-5ae31b00d680"/>
    <ds:schemaRef ds:uri="7a06e6d2-4ef3-4d9d-a536-0d8aab14f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DD2C7-7593-450F-9A6F-D2BE95FA5033}">
  <ds:schemaRefs>
    <ds:schemaRef ds:uri="http://schemas.microsoft.com/office/2006/metadata/properties"/>
    <ds:schemaRef ds:uri="http://schemas.microsoft.com/office/infopath/2007/PartnerControls"/>
    <ds:schemaRef ds:uri="f2176307-a3c0-4543-a06e-5ae31b00d680"/>
    <ds:schemaRef ds:uri="7a06e6d2-4ef3-4d9d-a536-0d8aab14f831"/>
    <ds:schemaRef ds:uri="http://schemas.microsoft.com/sharepoint/v3"/>
  </ds:schemaRefs>
</ds:datastoreItem>
</file>

<file path=customXml/itemProps3.xml><?xml version="1.0" encoding="utf-8"?>
<ds:datastoreItem xmlns:ds="http://schemas.openxmlformats.org/officeDocument/2006/customXml" ds:itemID="{E6D6303B-F534-4439-937A-ECD0141B3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1767</Words>
  <Characters>9722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GHIRALDINI Anna</cp:lastModifiedBy>
  <cp:revision>50</cp:revision>
  <dcterms:created xsi:type="dcterms:W3CDTF">2024-01-11T14:36:00Z</dcterms:created>
  <dcterms:modified xsi:type="dcterms:W3CDTF">2024-01-11T15:17:00Z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0x010100AF77433861579D4D9DF3B1622A411FD2</vt:lpwstr>
  </property>
  <property fmtid="{D5CDD505-2E9C-101B-9397-08002B2CF9AE}" pid="3" name="Order">
    <vt:r8>15981800</vt:r8>
  </property>
  <property fmtid="{D5CDD505-2E9C-101B-9397-08002B2CF9AE}" pid="4" name="MediaServiceImageTags">
    <vt:lpwstr/>
  </property>
  <property fmtid="{D5CDD505-2E9C-101B-9397-08002B2CF9AE}" pid="5" name="MSIP_Label_99e75c80-4ae8-4de9-a5cc-10a5a198532d_Enabled">
    <vt:lpwstr>true</vt:lpwstr>
  </property>
  <property fmtid="{D5CDD505-2E9C-101B-9397-08002B2CF9AE}" pid="6" name="MSIP_Label_99e75c80-4ae8-4de9-a5cc-10a5a198532d_SetDate">
    <vt:lpwstr>2024-01-11T14:36:58Z</vt:lpwstr>
  </property>
  <property fmtid="{D5CDD505-2E9C-101B-9397-08002B2CF9AE}" pid="7" name="MSIP_Label_99e75c80-4ae8-4de9-a5cc-10a5a198532d_Method">
    <vt:lpwstr>Standard</vt:lpwstr>
  </property>
  <property fmtid="{D5CDD505-2E9C-101B-9397-08002B2CF9AE}" pid="8" name="MSIP_Label_99e75c80-4ae8-4de9-a5cc-10a5a198532d_Name">
    <vt:lpwstr>Public</vt:lpwstr>
  </property>
  <property fmtid="{D5CDD505-2E9C-101B-9397-08002B2CF9AE}" pid="9" name="MSIP_Label_99e75c80-4ae8-4de9-a5cc-10a5a198532d_SiteId">
    <vt:lpwstr>c307faef-2b20-4230-8fe2-82615b77dcea</vt:lpwstr>
  </property>
  <property fmtid="{D5CDD505-2E9C-101B-9397-08002B2CF9AE}" pid="10" name="MSIP_Label_99e75c80-4ae8-4de9-a5cc-10a5a198532d_ActionId">
    <vt:lpwstr>6b239cce-ab4c-47ee-ae7f-18cf1e1ac95b</vt:lpwstr>
  </property>
  <property fmtid="{D5CDD505-2E9C-101B-9397-08002B2CF9AE}" pid="11" name="MSIP_Label_99e75c80-4ae8-4de9-a5cc-10a5a198532d_ContentBits">
    <vt:lpwstr>0</vt:lpwstr>
  </property>
</Properties>
</file>